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4A" w:rsidRDefault="00125A4A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</w:t>
      </w:r>
      <w:r w:rsidR="0059026F">
        <w:rPr>
          <w:szCs w:val="22"/>
        </w:rPr>
        <w:t>wynikowy</w:t>
      </w:r>
      <w:r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Klasa </w:t>
      </w:r>
      <w:r w:rsidR="00F41C35">
        <w:rPr>
          <w:b w:val="0"/>
          <w:szCs w:val="22"/>
        </w:rPr>
        <w:t>I</w:t>
      </w:r>
      <w:r w:rsidR="003F40D7">
        <w:rPr>
          <w:b w:val="0"/>
          <w:szCs w:val="22"/>
        </w:rPr>
        <w:t>V</w:t>
      </w:r>
      <w:r w:rsidRPr="00F16CA8">
        <w:rPr>
          <w:b w:val="0"/>
          <w:szCs w:val="22"/>
        </w:rPr>
        <w:t xml:space="preserve"> </w:t>
      </w:r>
      <w:r w:rsidR="005111BF">
        <w:rPr>
          <w:b w:val="0"/>
          <w:szCs w:val="22"/>
        </w:rPr>
        <w:t xml:space="preserve">szkoły </w:t>
      </w:r>
      <w:r w:rsidR="003F40D7">
        <w:rPr>
          <w:b w:val="0"/>
          <w:szCs w:val="22"/>
        </w:rPr>
        <w:t>podstawowej</w:t>
      </w:r>
      <w:r w:rsidR="005111BF">
        <w:rPr>
          <w:b w:val="0"/>
          <w:szCs w:val="22"/>
        </w:rPr>
        <w:t xml:space="preserve"> </w:t>
      </w:r>
      <w:r>
        <w:t>„</w:t>
      </w:r>
      <w:r w:rsidR="008F1AFD">
        <w:t>Pan Jezus jest naszym życiem</w:t>
      </w:r>
      <w:r w:rsidRPr="00F16CA8">
        <w:rPr>
          <w:color w:val="000000"/>
        </w:rPr>
        <w:t>”</w:t>
      </w:r>
    </w:p>
    <w:p w:rsidR="007012BF" w:rsidRDefault="004A13BC" w:rsidP="004D33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AgnieszkaBaumann</w:t>
      </w:r>
      <w:proofErr w:type="spellEnd"/>
      <w:r>
        <w:rPr>
          <w:rFonts w:ascii="Times New Roman" w:hAnsi="Times New Roman" w:cs="Times New Roman"/>
          <w:sz w:val="24"/>
          <w:szCs w:val="24"/>
        </w:rPr>
        <w:t>-Borowicz</w:t>
      </w:r>
    </w:p>
    <w:p w:rsidR="004A13BC" w:rsidRDefault="004A13BC" w:rsidP="004D33C5">
      <w:pPr>
        <w:rPr>
          <w:rFonts w:ascii="Times New Roman" w:hAnsi="Times New Roman" w:cs="Times New Roman"/>
          <w:sz w:val="24"/>
          <w:szCs w:val="24"/>
        </w:rPr>
      </w:pPr>
    </w:p>
    <w:p w:rsidR="004A13BC" w:rsidRDefault="004A13BC" w:rsidP="004D33C5">
      <w:pPr>
        <w:rPr>
          <w:rFonts w:ascii="Times New Roman" w:hAnsi="Times New Roman" w:cs="Times New Roman"/>
          <w:sz w:val="24"/>
          <w:szCs w:val="24"/>
        </w:rPr>
      </w:pPr>
    </w:p>
    <w:p w:rsidR="00125A4A" w:rsidRDefault="00125A4A" w:rsidP="00125A4A">
      <w:pPr>
        <w:pStyle w:val="Akapitzlist"/>
        <w:numPr>
          <w:ilvl w:val="0"/>
          <w:numId w:val="75"/>
        </w:numPr>
        <w:spacing w:after="0" w:line="240" w:lineRule="auto"/>
        <w:jc w:val="both"/>
        <w:rPr>
          <w:bCs/>
        </w:rPr>
      </w:pPr>
      <w:r>
        <w:rPr>
          <w:color w:val="000000"/>
        </w:rPr>
        <w:t xml:space="preserve">Podstawą wystawienia oceny końcowo semestralnej będzie średnia ważona ocen otrzymanych w ciągu całego semestru. </w:t>
      </w:r>
    </w:p>
    <w:p w:rsidR="00125A4A" w:rsidRDefault="00125A4A" w:rsidP="00125A4A">
      <w:pPr>
        <w:pStyle w:val="Akapitzlist"/>
        <w:jc w:val="both"/>
        <w:rPr>
          <w:bCs/>
        </w:rPr>
      </w:pPr>
    </w:p>
    <w:p w:rsidR="00125A4A" w:rsidRDefault="00125A4A" w:rsidP="00125A4A">
      <w:pPr>
        <w:pStyle w:val="Akapitzlist"/>
        <w:numPr>
          <w:ilvl w:val="0"/>
          <w:numId w:val="75"/>
        </w:numPr>
        <w:spacing w:before="100" w:beforeAutospacing="1" w:after="100" w:afterAutospacing="1" w:line="240" w:lineRule="auto"/>
        <w:jc w:val="both"/>
      </w:pPr>
      <w:r>
        <w:t xml:space="preserve">Przewidywana ocena z przedmiotu ustalona przez nauczyciela może odbiegać od średniej ważonej, gdyż uczeń ma jeszcze możliwość zdobywania ocen. </w:t>
      </w:r>
    </w:p>
    <w:p w:rsidR="00125A4A" w:rsidRDefault="00125A4A" w:rsidP="00125A4A">
      <w:r>
        <w:t>OSIĄGNIĘCIA UCZNIA W KONKURSACH PRZEDMIOTOWYCH MOGĄ PODWYŻSZAĆ OCENĘ ŚRÓDROCZNĄ LUB ROCZNĄ.</w:t>
      </w:r>
    </w:p>
    <w:p w:rsidR="00125A4A" w:rsidRDefault="00125A4A" w:rsidP="00125A4A">
      <w:r>
        <w:t>JEŻELI NAUCZYCIEL DOSTRZEGA  WYRAŹNY POSTĘP  UCZNIA W II PÓŁROCZU TO MOŻE WZIĄĆ TO POD UWAGĘ, PODWYZSZAJĄC MU OCENĘ ROCZNĄ.</w:t>
      </w:r>
    </w:p>
    <w:p w:rsidR="00125A4A" w:rsidRDefault="00125A4A" w:rsidP="00125A4A">
      <w:pPr>
        <w:pStyle w:val="NormalnyWeb"/>
        <w:ind w:left="0" w:right="0"/>
        <w:rPr>
          <w:b/>
          <w:bCs/>
        </w:rPr>
      </w:pPr>
    </w:p>
    <w:p w:rsidR="00125A4A" w:rsidRDefault="00125A4A" w:rsidP="00125A4A">
      <w:pPr>
        <w:pStyle w:val="NormalnyWeb"/>
        <w:ind w:left="0" w:right="0"/>
      </w:pPr>
      <w:r>
        <w:rPr>
          <w:b/>
          <w:bCs/>
        </w:rPr>
        <w:t xml:space="preserve">Ocenie nie podlegają praktyki religijne – tzn. </w:t>
      </w:r>
      <w:r>
        <w:rPr>
          <w:b/>
          <w:bCs/>
          <w:u w:val="single"/>
        </w:rPr>
        <w:t>obecność</w:t>
      </w:r>
      <w:r>
        <w:rPr>
          <w:b/>
          <w:bCs/>
        </w:rPr>
        <w:t xml:space="preserve"> na Mszy św., na nabożeństwach, odmawianie pacierza rannego lub wieczornego</w:t>
      </w:r>
    </w:p>
    <w:p w:rsidR="00125A4A" w:rsidRDefault="00125A4A" w:rsidP="00125A4A">
      <w:pPr>
        <w:jc w:val="both"/>
      </w:pPr>
    </w:p>
    <w:p w:rsidR="00125A4A" w:rsidRDefault="00125A4A" w:rsidP="00125A4A">
      <w:pPr>
        <w:jc w:val="both"/>
      </w:pPr>
      <w:r>
        <w:t>1. Oceniana jest wiedza ucznia, zdobyte umiejętności, jego zdolności oraz przejawy zastosowania wiedzy w życiu codziennym (obserwacja dotyczy przede wszystkim szkoły).</w:t>
      </w:r>
    </w:p>
    <w:p w:rsidR="00125A4A" w:rsidRDefault="00125A4A" w:rsidP="00125A4A">
      <w:pPr>
        <w:jc w:val="both"/>
      </w:pPr>
      <w:r>
        <w:t xml:space="preserve">2. Sprawdziany są zapowiadane z tygodniowym wyprzedzeniem. Kartkówka nie musi być zapowiadana i może obejmować max 3 tematy.  </w:t>
      </w:r>
    </w:p>
    <w:p w:rsidR="00125A4A" w:rsidRDefault="00125A4A" w:rsidP="00125A4A">
      <w:pPr>
        <w:jc w:val="both"/>
      </w:pPr>
      <w:r>
        <w:t xml:space="preserve">3. Uczeń, który nie pisał sprawdzianu lub, który otrzymał ze sprawdzianu ocenę </w:t>
      </w:r>
      <w:proofErr w:type="spellStart"/>
      <w:r>
        <w:t>ndst</w:t>
      </w:r>
      <w:proofErr w:type="spellEnd"/>
      <w:r>
        <w:t xml:space="preserve"> (1) ma prawo napisać (poprawić) sprawdzian w ciągu 2 tygodni w toku zajęć szkolnych w formie</w:t>
      </w:r>
      <w:r w:rsidR="00281495">
        <w:t xml:space="preserve"> </w:t>
      </w:r>
      <w:bookmarkStart w:id="0" w:name="_GoBack"/>
      <w:bookmarkEnd w:id="0"/>
      <w:r>
        <w:t>i terminie ustalonym przez nauczyciela.</w:t>
      </w:r>
    </w:p>
    <w:p w:rsidR="00125A4A" w:rsidRDefault="00125A4A" w:rsidP="00125A4A">
      <w:pPr>
        <w:jc w:val="both"/>
      </w:pPr>
      <w:r>
        <w:t xml:space="preserve">4. Uczeń może poprawić </w:t>
      </w:r>
      <w:r>
        <w:rPr>
          <w:u w:val="single"/>
        </w:rPr>
        <w:t>tylko</w:t>
      </w:r>
      <w:r>
        <w:t xml:space="preserve"> ocenę niedostateczną i tylko raz przystępuje do poprawy. Poprawiona ocena niedostateczna nie może być skreślona.</w:t>
      </w:r>
    </w:p>
    <w:p w:rsidR="00125A4A" w:rsidRDefault="00125A4A" w:rsidP="00125A4A">
      <w:pPr>
        <w:jc w:val="both"/>
      </w:pPr>
      <w:r>
        <w:lastRenderedPageBreak/>
        <w:t>5. Oceny za ćwiczenia, inne formy aktywności ucznia, są ocenami wspomagającymi.</w:t>
      </w:r>
    </w:p>
    <w:p w:rsidR="00125A4A" w:rsidRDefault="00125A4A" w:rsidP="00125A4A">
      <w:pPr>
        <w:jc w:val="both"/>
      </w:pPr>
      <w:r>
        <w:t xml:space="preserve">6. Uczeń może być nieprzygotowany do zajęć trzy razy. Za czwartym razem otrzymuje ocenę </w:t>
      </w:r>
      <w:proofErr w:type="spellStart"/>
      <w:r>
        <w:t>ndst</w:t>
      </w:r>
      <w:proofErr w:type="spellEnd"/>
      <w:r>
        <w:t>.</w:t>
      </w:r>
    </w:p>
    <w:p w:rsidR="00125A4A" w:rsidRDefault="00125A4A" w:rsidP="00125A4A">
      <w:pPr>
        <w:jc w:val="both"/>
      </w:pPr>
      <w:r>
        <w:t xml:space="preserve">7. Uczeń może dostać 5 z aktywności za trzy plusy </w:t>
      </w:r>
    </w:p>
    <w:p w:rsidR="00125A4A" w:rsidRDefault="00125A4A" w:rsidP="00125A4A">
      <w:pPr>
        <w:jc w:val="both"/>
      </w:pPr>
      <w:r>
        <w:t>8. Zadana praca powinna być sprawdzona przez nauczyciela, ale nie musi być oceniana.</w:t>
      </w:r>
    </w:p>
    <w:p w:rsidR="00125A4A" w:rsidRDefault="00125A4A" w:rsidP="00125A4A">
      <w:pPr>
        <w:jc w:val="both"/>
      </w:pPr>
      <w:r>
        <w:t>9. W przypadku wykonania zadania domowego niesamodzielnie (odpisanie od kolegi, przepisanie z Internetu, z książki) lub niespełniającego wymagań, uczeń otrzymuje ocenę niedostateczną z możliwością poprawy.</w:t>
      </w:r>
    </w:p>
    <w:p w:rsidR="00125A4A" w:rsidRDefault="00125A4A" w:rsidP="00125A4A">
      <w:pPr>
        <w:jc w:val="both"/>
      </w:pPr>
      <w:r>
        <w:t>10. Ocena śródroczna i roczna nie jest średnią arytmetyczną ocen cząstkowych.</w:t>
      </w:r>
    </w:p>
    <w:p w:rsidR="00125A4A" w:rsidRDefault="00125A4A" w:rsidP="00125A4A">
      <w:pPr>
        <w:jc w:val="both"/>
        <w:rPr>
          <w:szCs w:val="28"/>
        </w:rPr>
      </w:pPr>
      <w:r>
        <w:t xml:space="preserve">11.Szczegółowe zasady oceniania: (poprawiania, klasyfikowania, sprawdzania osiągnięć edukacyjnych ucznia) są zawarte w Wewnątrzszkolnych Zasadach Oceniania. </w:t>
      </w:r>
    </w:p>
    <w:p w:rsidR="00125A4A" w:rsidRDefault="00125A4A" w:rsidP="00125A4A">
      <w:pPr>
        <w:pStyle w:val="Tekstpodstawowy"/>
      </w:pPr>
      <w:r>
        <w:t xml:space="preserve">Ocenie podlegają: </w:t>
      </w:r>
    </w:p>
    <w:p w:rsidR="00125A4A" w:rsidRDefault="00125A4A" w:rsidP="00125A4A">
      <w:pPr>
        <w:pStyle w:val="Tekstpodstawowy"/>
        <w:numPr>
          <w:ilvl w:val="0"/>
          <w:numId w:val="76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Wypowiedzi ustne </w:t>
      </w:r>
    </w:p>
    <w:p w:rsidR="00125A4A" w:rsidRDefault="00125A4A" w:rsidP="00125A4A">
      <w:pPr>
        <w:pStyle w:val="Tekstpodstawowy"/>
        <w:numPr>
          <w:ilvl w:val="0"/>
          <w:numId w:val="76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Sprawdziany/testy/karty pracy </w:t>
      </w:r>
    </w:p>
    <w:p w:rsidR="00125A4A" w:rsidRDefault="00125A4A" w:rsidP="00125A4A">
      <w:pPr>
        <w:numPr>
          <w:ilvl w:val="0"/>
          <w:numId w:val="77"/>
        </w:numPr>
        <w:tabs>
          <w:tab w:val="num" w:pos="360"/>
        </w:tabs>
        <w:spacing w:after="0" w:line="240" w:lineRule="auto"/>
        <w:ind w:left="360"/>
        <w:jc w:val="both"/>
      </w:pPr>
      <w:r>
        <w:t>Zadania domowe – obowiązkowe oraz zadania dla chętnych</w:t>
      </w:r>
    </w:p>
    <w:p w:rsidR="00125A4A" w:rsidRDefault="00125A4A" w:rsidP="00125A4A">
      <w:pPr>
        <w:numPr>
          <w:ilvl w:val="0"/>
          <w:numId w:val="77"/>
        </w:numPr>
        <w:tabs>
          <w:tab w:val="num" w:pos="360"/>
        </w:tabs>
        <w:spacing w:after="0" w:line="240" w:lineRule="auto"/>
        <w:ind w:left="360"/>
        <w:jc w:val="both"/>
      </w:pPr>
      <w:r>
        <w:t>Pacierz: Znajomość podstawowych prawd wiary i modlitw chrześcijańskich</w:t>
      </w:r>
    </w:p>
    <w:p w:rsidR="00125A4A" w:rsidRDefault="00125A4A" w:rsidP="00125A4A">
      <w:pPr>
        <w:numPr>
          <w:ilvl w:val="0"/>
          <w:numId w:val="77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Ćwiczenia: sprawdzane według ustaleń nauczyciela; przynajmniej jeden raz w semestrze </w:t>
      </w:r>
    </w:p>
    <w:p w:rsidR="00125A4A" w:rsidRDefault="00125A4A" w:rsidP="00125A4A">
      <w:pPr>
        <w:numPr>
          <w:ilvl w:val="0"/>
          <w:numId w:val="77"/>
        </w:numPr>
        <w:tabs>
          <w:tab w:val="num" w:pos="360"/>
        </w:tabs>
        <w:spacing w:after="0" w:line="240" w:lineRule="auto"/>
        <w:ind w:left="360"/>
        <w:jc w:val="both"/>
      </w:pPr>
      <w:r>
        <w:t>Praca na lekcji (indywidualna, grupowa)</w:t>
      </w:r>
    </w:p>
    <w:p w:rsidR="00125A4A" w:rsidRDefault="00125A4A" w:rsidP="00125A4A">
      <w:pPr>
        <w:numPr>
          <w:ilvl w:val="0"/>
          <w:numId w:val="77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Aktywność na lekcji </w:t>
      </w:r>
    </w:p>
    <w:p w:rsidR="00125A4A" w:rsidRDefault="00125A4A" w:rsidP="00125A4A">
      <w:pPr>
        <w:pStyle w:val="NormalnyWeb"/>
        <w:numPr>
          <w:ilvl w:val="0"/>
          <w:numId w:val="78"/>
        </w:numPr>
        <w:tabs>
          <w:tab w:val="num" w:pos="360"/>
        </w:tabs>
        <w:spacing w:before="0" w:after="0"/>
        <w:ind w:left="360" w:right="0"/>
      </w:pPr>
      <w:r>
        <w:t>Indywidualne osiągnięcia ucznia – konkursy religijne</w:t>
      </w:r>
    </w:p>
    <w:p w:rsidR="00125A4A" w:rsidRDefault="00125A4A" w:rsidP="00125A4A">
      <w:pPr>
        <w:pStyle w:val="NormalnyWeb"/>
        <w:numPr>
          <w:ilvl w:val="0"/>
          <w:numId w:val="78"/>
        </w:numPr>
        <w:tabs>
          <w:tab w:val="num" w:pos="360"/>
        </w:tabs>
        <w:spacing w:before="0" w:after="0"/>
        <w:ind w:left="360" w:right="0"/>
      </w:pPr>
      <w:r>
        <w:rPr>
          <w:szCs w:val="23"/>
        </w:rPr>
        <w:t>Znajomość treści zawartej w podręczniku lub w ćwiczeniach zgodnie z podstawą programową.</w:t>
      </w:r>
    </w:p>
    <w:p w:rsidR="00125A4A" w:rsidRDefault="00125A4A" w:rsidP="00125A4A">
      <w:pPr>
        <w:rPr>
          <w:b/>
          <w:bCs/>
        </w:rPr>
      </w:pPr>
    </w:p>
    <w:p w:rsidR="00125A4A" w:rsidRDefault="00125A4A" w:rsidP="00125A4A">
      <w:r>
        <w:rPr>
          <w:b/>
          <w:bCs/>
        </w:rPr>
        <w:t>Elementy wchodzące w zakres oceny z religii:</w:t>
      </w:r>
      <w:r>
        <w:t xml:space="preserve"> </w:t>
      </w:r>
    </w:p>
    <w:p w:rsidR="00125A4A" w:rsidRDefault="00125A4A" w:rsidP="00125A4A"/>
    <w:p w:rsidR="00125A4A" w:rsidRDefault="00125A4A" w:rsidP="00125A4A">
      <w:pPr>
        <w:pStyle w:val="Akapitzlist"/>
        <w:numPr>
          <w:ilvl w:val="0"/>
          <w:numId w:val="79"/>
        </w:numPr>
        <w:spacing w:after="0" w:line="240" w:lineRule="auto"/>
        <w:ind w:left="426" w:hanging="426"/>
      </w:pPr>
      <w:r>
        <w:lastRenderedPageBreak/>
        <w:t xml:space="preserve">Ilość i jakość prezentowanych wiadomości. </w:t>
      </w:r>
    </w:p>
    <w:p w:rsidR="00125A4A" w:rsidRDefault="00125A4A" w:rsidP="00125A4A">
      <w:pPr>
        <w:pStyle w:val="Akapitzlist"/>
        <w:numPr>
          <w:ilvl w:val="0"/>
          <w:numId w:val="79"/>
        </w:numPr>
        <w:spacing w:after="0" w:line="240" w:lineRule="auto"/>
        <w:ind w:left="426" w:hanging="426"/>
      </w:pPr>
      <w:r>
        <w:t xml:space="preserve">Zainteresowanie przedmiotem. </w:t>
      </w:r>
    </w:p>
    <w:p w:rsidR="00125A4A" w:rsidRDefault="00125A4A" w:rsidP="00125A4A">
      <w:pPr>
        <w:pStyle w:val="Akapitzlist"/>
        <w:numPr>
          <w:ilvl w:val="0"/>
          <w:numId w:val="79"/>
        </w:numPr>
        <w:spacing w:after="0" w:line="240" w:lineRule="auto"/>
        <w:ind w:left="426" w:hanging="426"/>
      </w:pPr>
      <w:r>
        <w:t xml:space="preserve">Stosunek do przedmiotu. </w:t>
      </w:r>
    </w:p>
    <w:p w:rsidR="00125A4A" w:rsidRDefault="00125A4A" w:rsidP="00125A4A">
      <w:pPr>
        <w:pStyle w:val="Akapitzlist"/>
        <w:numPr>
          <w:ilvl w:val="0"/>
          <w:numId w:val="79"/>
        </w:numPr>
        <w:spacing w:after="0" w:line="240" w:lineRule="auto"/>
        <w:ind w:left="426" w:hanging="426"/>
      </w:pPr>
      <w:r>
        <w:t xml:space="preserve">Pilność i systematyczność. </w:t>
      </w:r>
    </w:p>
    <w:p w:rsidR="00125A4A" w:rsidRDefault="00125A4A" w:rsidP="00125A4A">
      <w:pPr>
        <w:pStyle w:val="Akapitzlist"/>
        <w:numPr>
          <w:ilvl w:val="0"/>
          <w:numId w:val="79"/>
        </w:numPr>
        <w:spacing w:after="0" w:line="240" w:lineRule="auto"/>
        <w:ind w:left="426" w:hanging="426"/>
      </w:pPr>
      <w:r>
        <w:t xml:space="preserve">Umiejętność zastosowania poznanych wiadomości w życiu. </w:t>
      </w:r>
    </w:p>
    <w:p w:rsidR="00125A4A" w:rsidRDefault="00125A4A" w:rsidP="00125A4A">
      <w:pPr>
        <w:pStyle w:val="Akapitzlist"/>
        <w:numPr>
          <w:ilvl w:val="0"/>
          <w:numId w:val="79"/>
        </w:numPr>
        <w:spacing w:after="0" w:line="240" w:lineRule="auto"/>
        <w:ind w:left="426" w:hanging="426"/>
      </w:pPr>
      <w:r>
        <w:t>Postawa.</w:t>
      </w:r>
    </w:p>
    <w:p w:rsidR="00125A4A" w:rsidRDefault="00125A4A" w:rsidP="004D33C5">
      <w:pPr>
        <w:rPr>
          <w:rFonts w:ascii="Times New Roman" w:hAnsi="Times New Roman" w:cs="Times New Roman"/>
          <w:sz w:val="24"/>
          <w:szCs w:val="24"/>
        </w:rPr>
      </w:pPr>
    </w:p>
    <w:p w:rsidR="00125A4A" w:rsidRDefault="00125A4A" w:rsidP="004D33C5">
      <w:pPr>
        <w:rPr>
          <w:rFonts w:ascii="Times New Roman" w:hAnsi="Times New Roman" w:cs="Times New Roman"/>
          <w:sz w:val="24"/>
          <w:szCs w:val="24"/>
        </w:rPr>
      </w:pPr>
    </w:p>
    <w:p w:rsidR="00813568" w:rsidRPr="004D33C5" w:rsidRDefault="00813568" w:rsidP="004D33C5">
      <w:pPr>
        <w:rPr>
          <w:rFonts w:ascii="Times New Roman" w:hAnsi="Times New Roman" w:cs="Times New Roman"/>
          <w:sz w:val="24"/>
          <w:szCs w:val="24"/>
        </w:rPr>
      </w:pPr>
      <w:r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="007012BF">
        <w:rPr>
          <w:rFonts w:ascii="Times New Roman" w:hAnsi="Times New Roman" w:cs="Times New Roman"/>
          <w:sz w:val="24"/>
          <w:szCs w:val="24"/>
        </w:rPr>
        <w:t xml:space="preserve"> i kryteria oceniania</w:t>
      </w:r>
      <w:r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tematy zawarte w podręczniku ucznia. 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722"/>
        <w:gridCol w:w="2693"/>
        <w:gridCol w:w="2240"/>
      </w:tblGrid>
      <w:tr w:rsidR="00803F99" w:rsidRPr="002D5096" w:rsidTr="000A614E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:rsidR="00803F99" w:rsidRPr="00D93C81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:rsidR="00803F99" w:rsidRPr="002D5096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415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2240" w:type="dxa"/>
            <w:vMerge w:val="restart"/>
            <w:vAlign w:val="center"/>
          </w:tcPr>
          <w:p w:rsidR="00803F99" w:rsidRPr="002D5096" w:rsidRDefault="00DE00CE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0A614E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693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2240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0A614E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240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14054" w:rsidRPr="002D5096" w:rsidRDefault="00C14054" w:rsidP="00E57D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0FC">
              <w:rPr>
                <w:rFonts w:ascii="Times New Roman" w:hAnsi="Times New Roman" w:cs="Times New Roman"/>
                <w:sz w:val="18"/>
                <w:szCs w:val="18"/>
              </w:rPr>
              <w:t>Poznaję „Nowe przykazania” Pana Jezusa</w:t>
            </w:r>
          </w:p>
        </w:tc>
        <w:tc>
          <w:tcPr>
            <w:tcW w:w="879" w:type="dxa"/>
          </w:tcPr>
          <w:p w:rsidR="00C14054" w:rsidRPr="007C01E3" w:rsidRDefault="00C14054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096B9B" w:rsidRDefault="00C14054" w:rsidP="008D335B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57DB1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  <w:r w:rsidRPr="008960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Pan Jezus głosi katechezy – przypowieść o siewcy</w:t>
            </w:r>
          </w:p>
        </w:tc>
        <w:tc>
          <w:tcPr>
            <w:tcW w:w="2664" w:type="dxa"/>
          </w:tcPr>
          <w:p w:rsidR="00C14054" w:rsidRPr="003E05B3" w:rsidRDefault="00C1405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Znaczenie katechezy w pogłębianiu więzi z Jezusem (A.2).</w:t>
            </w:r>
          </w:p>
          <w:p w:rsidR="00C14054" w:rsidRPr="002D5096" w:rsidRDefault="00C1405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Słuchanie słowa Bożego – skupienie, wyciszenie, zrozumienie (Mt 13,1-9) (F.1).</w:t>
            </w:r>
          </w:p>
        </w:tc>
        <w:tc>
          <w:tcPr>
            <w:tcW w:w="2722" w:type="dxa"/>
          </w:tcPr>
          <w:p w:rsidR="00C14054" w:rsidRPr="003E05B3" w:rsidRDefault="00C1405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wyjaśnia znaczenie katechezy w pogłębianiu więzi z Jezusem (F.1.3);</w:t>
            </w:r>
          </w:p>
          <w:p w:rsidR="00C14054" w:rsidRPr="007E43E1" w:rsidRDefault="00C1405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uzasadnia potrzebę skupienia, wyciszenia, zrozumienia oraz uważnego słuchania słowa Bożego (A.2.a);</w:t>
            </w:r>
          </w:p>
        </w:tc>
        <w:tc>
          <w:tcPr>
            <w:tcW w:w="2693" w:type="dxa"/>
          </w:tcPr>
          <w:p w:rsidR="00C14054" w:rsidRPr="001828CE" w:rsidRDefault="00C14054" w:rsidP="001828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potrafi wyciszyć się oraz słuchać ze skupieniem i zrozumieniem słowa Bożego (F.1.c);</w:t>
            </w:r>
          </w:p>
          <w:p w:rsidR="00C14054" w:rsidRPr="00A0372F" w:rsidRDefault="00C14054" w:rsidP="00E03EE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praca z tekstem,</w:t>
            </w:r>
          </w:p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 opowiadanie, </w:t>
            </w:r>
          </w:p>
          <w:p w:rsidR="00C14054" w:rsidRPr="00CE7BB9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dydaktyczna metoda aktywizująca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D27CAE" w:rsidRDefault="00C14054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2. </w:t>
            </w:r>
            <w:r w:rsidRPr="008960F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Droga błogosławieństw – jak być szczęśliwym</w:t>
            </w:r>
          </w:p>
        </w:tc>
        <w:tc>
          <w:tcPr>
            <w:tcW w:w="2664" w:type="dxa"/>
          </w:tcPr>
          <w:p w:rsidR="00784BA3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Chrześcijańska wizja szczęścia (C.1)</w:t>
            </w:r>
          </w:p>
          <w:p w:rsidR="00C14054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(C.9, B.4, B.5, B.6, B.7, B.8, B.9):</w:t>
            </w:r>
          </w:p>
        </w:tc>
        <w:tc>
          <w:tcPr>
            <w:tcW w:w="2722" w:type="dxa"/>
          </w:tcPr>
          <w:p w:rsidR="00784BA3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przedstawia nauczanie Jezusa zawarte w Kazaniu na górze (A.13.8)</w:t>
            </w:r>
          </w:p>
          <w:p w:rsidR="00C14054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pragnie poznawać życie i nauczanie Jezusa (A.4.c);</w:t>
            </w:r>
          </w:p>
        </w:tc>
        <w:tc>
          <w:tcPr>
            <w:tcW w:w="2693" w:type="dxa"/>
          </w:tcPr>
          <w:p w:rsidR="00C14054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stara się żyć zgodnie z usłyszanym słowem Bożym (F.1.d);</w:t>
            </w:r>
          </w:p>
        </w:tc>
        <w:tc>
          <w:tcPr>
            <w:tcW w:w="2240" w:type="dxa"/>
          </w:tcPr>
          <w:p w:rsidR="00DE00C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dydaktyczna metoda aktywizująca, </w:t>
            </w:r>
          </w:p>
          <w:p w:rsidR="00C14054" w:rsidRPr="00CE7BB9" w:rsidRDefault="00DE00C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D27CAE" w:rsidRDefault="00C14054" w:rsidP="008960F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3. </w:t>
            </w:r>
            <w:r w:rsidRPr="003E05B3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Błogosławieni ubodzy w duchu</w:t>
            </w:r>
          </w:p>
        </w:tc>
        <w:tc>
          <w:tcPr>
            <w:tcW w:w="2664" w:type="dxa"/>
          </w:tcPr>
          <w:p w:rsidR="002F3541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</w:p>
          <w:p w:rsidR="00C14054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być ubogim w duchu</w:t>
            </w:r>
            <w:r w:rsidR="002F35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D8A">
              <w:rPr>
                <w:rFonts w:ascii="Times New Roman" w:hAnsi="Times New Roman" w:cs="Times New Roman"/>
                <w:sz w:val="18"/>
                <w:szCs w:val="18"/>
              </w:rPr>
              <w:t>(C.9, B.4)</w:t>
            </w:r>
          </w:p>
        </w:tc>
        <w:tc>
          <w:tcPr>
            <w:tcW w:w="2722" w:type="dxa"/>
          </w:tcPr>
          <w:p w:rsidR="00C14054" w:rsidRDefault="0076718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tałtuje w sobie postawę pokory </w:t>
            </w:r>
            <w:r w:rsidRPr="00767183">
              <w:rPr>
                <w:rFonts w:ascii="Times New Roman" w:hAnsi="Times New Roman" w:cs="Times New Roman"/>
                <w:sz w:val="18"/>
                <w:szCs w:val="18"/>
              </w:rPr>
              <w:t>oraz zaufania Bogu (A.12.b)</w:t>
            </w:r>
          </w:p>
        </w:tc>
        <w:tc>
          <w:tcPr>
            <w:tcW w:w="2693" w:type="dxa"/>
          </w:tcPr>
          <w:p w:rsidR="00784BA3" w:rsidRDefault="00784BA3" w:rsidP="00784BA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formułuje różne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śby skierowane do Boga (F.1.e);</w:t>
            </w:r>
          </w:p>
          <w:p w:rsidR="00784BA3" w:rsidRPr="001828CE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okazuje wdzięczność Jezusowi (A.4.a);</w:t>
            </w:r>
          </w:p>
          <w:p w:rsidR="00C14054" w:rsidRDefault="00784BA3" w:rsidP="00784B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przykładem swojego życia stara się dawać świadectwo o Jezusie (F.1.h)</w:t>
            </w:r>
          </w:p>
        </w:tc>
        <w:tc>
          <w:tcPr>
            <w:tcW w:w="2240" w:type="dxa"/>
          </w:tcPr>
          <w:p w:rsidR="000A614E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</w:t>
            </w:r>
          </w:p>
          <w:p w:rsidR="000A614E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burza przykładów, </w:t>
            </w:r>
          </w:p>
          <w:p w:rsidR="00C14054" w:rsidRPr="00CE7BB9" w:rsidRDefault="000A614E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aktywny opis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D27CAE" w:rsidRDefault="00C14054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4. </w:t>
            </w:r>
            <w:r w:rsidRPr="001828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Błogosławieni, którzy się smucą</w:t>
            </w:r>
          </w:p>
        </w:tc>
        <w:tc>
          <w:tcPr>
            <w:tcW w:w="2664" w:type="dxa"/>
          </w:tcPr>
          <w:p w:rsidR="00827D8A" w:rsidRPr="00827D8A" w:rsidRDefault="00827D8A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27D8A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  <w:r w:rsidR="005534C7">
              <w:rPr>
                <w:rFonts w:ascii="Times New Roman" w:hAnsi="Times New Roman" w:cs="Times New Roman"/>
                <w:sz w:val="18"/>
                <w:szCs w:val="18"/>
              </w:rPr>
              <w:t xml:space="preserve"> (C</w:t>
            </w:r>
            <w:r w:rsidRPr="00827D8A">
              <w:rPr>
                <w:rFonts w:ascii="Times New Roman" w:hAnsi="Times New Roman" w:cs="Times New Roman"/>
                <w:sz w:val="18"/>
                <w:szCs w:val="18"/>
              </w:rPr>
              <w:t>.9):</w:t>
            </w:r>
          </w:p>
          <w:p w:rsidR="00C14054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umieć płakać nad własną słabością – sakrament pokuty (C.9, B.6);</w:t>
            </w:r>
          </w:p>
        </w:tc>
        <w:tc>
          <w:tcPr>
            <w:tcW w:w="2722" w:type="dxa"/>
          </w:tcPr>
          <w:p w:rsidR="00C14054" w:rsidRDefault="00784BA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uzasadnia, że słuchanie słowa Bożego domaga się wprowadzania go w życie (F.1.3);</w:t>
            </w:r>
          </w:p>
        </w:tc>
        <w:tc>
          <w:tcPr>
            <w:tcW w:w="2693" w:type="dxa"/>
          </w:tcPr>
          <w:p w:rsidR="00C14054" w:rsidRDefault="005534C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jest</w:t>
            </w:r>
            <w:r w:rsidR="002F3541" w:rsidRPr="002F3541">
              <w:rPr>
                <w:rFonts w:ascii="Times New Roman" w:hAnsi="Times New Roman" w:cs="Times New Roman"/>
                <w:sz w:val="18"/>
                <w:szCs w:val="18"/>
              </w:rPr>
              <w:t xml:space="preserve"> wrażliwym </w:t>
            </w:r>
            <w:r w:rsidR="000A614E">
              <w:rPr>
                <w:rFonts w:ascii="Times New Roman" w:hAnsi="Times New Roman" w:cs="Times New Roman"/>
                <w:sz w:val="18"/>
                <w:szCs w:val="18"/>
              </w:rPr>
              <w:t>na cierpienie innych (C.9, B.8)</w:t>
            </w:r>
            <w:r w:rsidR="002F3541" w:rsidRPr="002F354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</w:tc>
        <w:tc>
          <w:tcPr>
            <w:tcW w:w="2240" w:type="dxa"/>
          </w:tcPr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pantomima,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mówiące kartki,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papierek lakmusowy, </w:t>
            </w:r>
          </w:p>
          <w:p w:rsidR="00C14054" w:rsidRPr="00CE7BB9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zadanie multimedialne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Default="00C14054" w:rsidP="001828C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5. </w:t>
            </w:r>
            <w:r w:rsidRPr="001828C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Błogosławieni cisi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</w:tcPr>
          <w:p w:rsidR="00C14054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  <w:r w:rsidR="005534C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722" w:type="dxa"/>
          </w:tcPr>
          <w:p w:rsidR="00C14054" w:rsidRDefault="0061466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wskazuje, kiedy podczas Mszy św. czytane jest słowo Boże (F.1.6);</w:t>
            </w:r>
          </w:p>
        </w:tc>
        <w:tc>
          <w:tcPr>
            <w:tcW w:w="2693" w:type="dxa"/>
          </w:tcPr>
          <w:p w:rsidR="00C14054" w:rsidRDefault="005534C7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• wyraża pragnienie spotykania się z Jezusem i z innymi ludźmi na Euc</w:t>
            </w:r>
            <w:r w:rsidR="000A614E">
              <w:rPr>
                <w:rFonts w:ascii="Times New Roman" w:hAnsi="Times New Roman" w:cs="Times New Roman"/>
                <w:sz w:val="18"/>
                <w:szCs w:val="18"/>
              </w:rPr>
              <w:t>harystii (F.1.a)</w:t>
            </w:r>
          </w:p>
        </w:tc>
        <w:tc>
          <w:tcPr>
            <w:tcW w:w="2240" w:type="dxa"/>
          </w:tcPr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słowo i obraz, </w:t>
            </w:r>
          </w:p>
          <w:p w:rsidR="00C14054" w:rsidRPr="00CE7BB9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analiza przypadku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7C01E3" w:rsidRDefault="00C14054" w:rsidP="00CD7E6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1828CE" w:rsidRDefault="00C14054" w:rsidP="001828C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6. </w:t>
            </w:r>
            <w:r w:rsidRPr="001828CE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Błogosławieni, którzy łakną i pragną sprawiedliwości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błogosławieństw:</w:t>
            </w:r>
          </w:p>
          <w:p w:rsidR="00C14054" w:rsidRDefault="00E2139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F3541" w:rsidRPr="002F3541">
              <w:rPr>
                <w:rFonts w:ascii="Times New Roman" w:hAnsi="Times New Roman" w:cs="Times New Roman"/>
                <w:sz w:val="18"/>
                <w:szCs w:val="18"/>
              </w:rPr>
              <w:t>pragnąć sprawiedliwości</w:t>
            </w:r>
            <w:r w:rsidR="002F3541" w:rsidRPr="0082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3541">
              <w:rPr>
                <w:rFonts w:ascii="Times New Roman" w:hAnsi="Times New Roman" w:cs="Times New Roman"/>
                <w:sz w:val="18"/>
                <w:szCs w:val="18"/>
              </w:rPr>
              <w:t xml:space="preserve">(C.9, </w:t>
            </w:r>
            <w:r w:rsidR="002F3541" w:rsidRPr="00827D8A">
              <w:rPr>
                <w:rFonts w:ascii="Times New Roman" w:hAnsi="Times New Roman" w:cs="Times New Roman"/>
                <w:sz w:val="18"/>
                <w:szCs w:val="18"/>
              </w:rPr>
              <w:t>B.5</w:t>
            </w:r>
            <w:r w:rsidR="002F35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2" w:type="dxa"/>
          </w:tcPr>
          <w:p w:rsidR="00614664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sprawiedliwości </w:t>
            </w: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>(A.25.2)</w:t>
            </w:r>
          </w:p>
        </w:tc>
        <w:tc>
          <w:tcPr>
            <w:tcW w:w="2693" w:type="dxa"/>
          </w:tcPr>
          <w:p w:rsidR="00C14054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664">
              <w:rPr>
                <w:rFonts w:ascii="Times New Roman" w:hAnsi="Times New Roman" w:cs="Times New Roman"/>
                <w:sz w:val="18"/>
                <w:szCs w:val="18"/>
              </w:rPr>
              <w:t>okazuje wdzięczność Bogu za otrzymane dobra (D.6.a)</w:t>
            </w:r>
          </w:p>
        </w:tc>
        <w:tc>
          <w:tcPr>
            <w:tcW w:w="2240" w:type="dxa"/>
          </w:tcPr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dyskusja w grupach,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 opowiadanie,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papierek lakmusowy,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okienko informacyjne,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rozsypanka wyrazowa, </w:t>
            </w:r>
          </w:p>
          <w:p w:rsidR="00C14054" w:rsidRPr="00CE7BB9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zadanie multimedialne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D27CAE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</w:t>
            </w:r>
            <w:r w:rsidRPr="001828CE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 Błogosławieni miłosierni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 xml:space="preserve">Szczęście z Jezusem Chrystusem – Osiem błogosławieństw </w:t>
            </w:r>
            <w:r w:rsidR="00644C90">
              <w:rPr>
                <w:rFonts w:ascii="Times New Roman" w:hAnsi="Times New Roman" w:cs="Times New Roman"/>
                <w:sz w:val="18"/>
                <w:szCs w:val="18"/>
              </w:rPr>
              <w:t>(C.9)</w:t>
            </w:r>
          </w:p>
          <w:p w:rsidR="00C14054" w:rsidRPr="002662D5" w:rsidRDefault="0061466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4664">
              <w:rPr>
                <w:rFonts w:ascii="Times New Roman" w:hAnsi="Times New Roman" w:cs="Times New Roman"/>
                <w:sz w:val="18"/>
                <w:szCs w:val="18"/>
              </w:rPr>
              <w:t>Miłosierdzie – przymiot i dar Boga. Odpowiedź człowieka na Boże miłosierdzie (A.25).</w:t>
            </w:r>
          </w:p>
        </w:tc>
        <w:tc>
          <w:tcPr>
            <w:tcW w:w="2722" w:type="dxa"/>
          </w:tcPr>
          <w:p w:rsidR="00C14054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 xml:space="preserve"> miłosierdzie  (A.25.1)</w:t>
            </w:r>
          </w:p>
          <w:p w:rsidR="00644C90" w:rsidRPr="00275917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>wyraża Bogu wdzięczność za dar miłosierdzia (A.25.a)</w:t>
            </w:r>
          </w:p>
        </w:tc>
        <w:tc>
          <w:tcPr>
            <w:tcW w:w="2693" w:type="dxa"/>
          </w:tcPr>
          <w:p w:rsidR="00C14054" w:rsidRPr="00275917" w:rsidRDefault="0061466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664">
              <w:rPr>
                <w:rFonts w:ascii="Times New Roman" w:hAnsi="Times New Roman" w:cs="Times New Roman"/>
                <w:sz w:val="18"/>
                <w:szCs w:val="18"/>
              </w:rPr>
              <w:t>stara się praktykować miłosierdzie w codziennych relacjach z ludźmi (A.25.c)</w:t>
            </w:r>
          </w:p>
        </w:tc>
        <w:tc>
          <w:tcPr>
            <w:tcW w:w="2240" w:type="dxa"/>
          </w:tcPr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puste słoneczko, </w:t>
            </w:r>
          </w:p>
          <w:p w:rsidR="000A614E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analiza przypadku, </w:t>
            </w:r>
          </w:p>
          <w:p w:rsidR="00C14054" w:rsidRPr="00BE7DD7" w:rsidRDefault="000A614E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8. </w:t>
            </w: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Błogosławieni czystego serca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 B.5, B.6, B.7, B.8, B.9):</w:t>
            </w:r>
          </w:p>
          <w:p w:rsidR="00C14054" w:rsidRPr="002662D5" w:rsidRDefault="0061466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– mieć czyste serce – (C.9, B.9);</w:t>
            </w:r>
          </w:p>
        </w:tc>
        <w:tc>
          <w:tcPr>
            <w:tcW w:w="2722" w:type="dxa"/>
          </w:tcPr>
          <w:p w:rsidR="00767183" w:rsidRPr="00767183" w:rsidRDefault="0076718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183">
              <w:rPr>
                <w:rFonts w:ascii="Times New Roman" w:hAnsi="Times New Roman" w:cs="Times New Roman"/>
                <w:sz w:val="18"/>
                <w:szCs w:val="18"/>
              </w:rPr>
              <w:t>ufa Jezusowi (C.9.a);</w:t>
            </w:r>
          </w:p>
          <w:p w:rsidR="00BE162C" w:rsidRPr="00275917" w:rsidRDefault="00BE162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162C">
              <w:rPr>
                <w:rFonts w:ascii="Times New Roman" w:hAnsi="Times New Roman" w:cs="Times New Roman"/>
                <w:sz w:val="18"/>
                <w:szCs w:val="18"/>
              </w:rPr>
              <w:t>wyjaśnia obowiązek miłości bliźniego (E.1.5)</w:t>
            </w:r>
          </w:p>
        </w:tc>
        <w:tc>
          <w:tcPr>
            <w:tcW w:w="2693" w:type="dxa"/>
          </w:tcPr>
          <w:p w:rsidR="00C14054" w:rsidRPr="00275917" w:rsidRDefault="00BE162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7183">
              <w:rPr>
                <w:rFonts w:ascii="Times New Roman" w:hAnsi="Times New Roman" w:cs="Times New Roman"/>
                <w:sz w:val="18"/>
                <w:szCs w:val="18"/>
              </w:rPr>
              <w:t>jest przekonany, że kroczenie drogą błogosławieństw prowadzi do szczęścia i zbawienia (C.9.b)</w:t>
            </w:r>
          </w:p>
        </w:tc>
        <w:tc>
          <w:tcPr>
            <w:tcW w:w="2240" w:type="dxa"/>
          </w:tcPr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14054" w:rsidRPr="00BE7DD7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>karty argumentacyjne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9. </w:t>
            </w: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Błogosławieni, którzy wprowadzają pokój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14054" w:rsidRPr="004A23FC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wprowadzać pokój – </w:t>
            </w:r>
            <w:r w:rsidR="004A23FC">
              <w:rPr>
                <w:rFonts w:ascii="Times New Roman" w:hAnsi="Times New Roman" w:cs="Times New Roman"/>
                <w:sz w:val="18"/>
                <w:szCs w:val="18"/>
              </w:rPr>
              <w:t>(C.9, B.9)</w:t>
            </w:r>
          </w:p>
        </w:tc>
        <w:tc>
          <w:tcPr>
            <w:tcW w:w="2722" w:type="dxa"/>
          </w:tcPr>
          <w:p w:rsidR="00C14054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angażuje się w 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udowanie </w:t>
            </w:r>
            <w:r w:rsidR="002E68D3">
              <w:rPr>
                <w:rFonts w:ascii="Times New Roman" w:hAnsi="Times New Roman" w:cs="Times New Roman"/>
                <w:sz w:val="18"/>
                <w:szCs w:val="18"/>
              </w:rPr>
              <w:t xml:space="preserve">pokoju </w:t>
            </w: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(C.14.d)</w:t>
            </w:r>
          </w:p>
          <w:p w:rsidR="004A23FC" w:rsidRPr="00275917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angażuje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poszanowanie pokoju (C.14.d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14054" w:rsidRPr="00275917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modli się o pokój (C.14.d)</w:t>
            </w:r>
          </w:p>
        </w:tc>
        <w:tc>
          <w:tcPr>
            <w:tcW w:w="2240" w:type="dxa"/>
          </w:tcPr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A614E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614E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C14054" w:rsidRPr="00BE7DD7" w:rsidRDefault="000A614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6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metaplan</w:t>
            </w:r>
            <w:proofErr w:type="spellEnd"/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10. </w:t>
            </w: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Błogosławieni, którzy cierpią prześladowanie dla sprawiedliwości</w:t>
            </w:r>
          </w:p>
        </w:tc>
        <w:tc>
          <w:tcPr>
            <w:tcW w:w="2664" w:type="dxa"/>
          </w:tcPr>
          <w:p w:rsidR="002F3541" w:rsidRPr="002F3541" w:rsidRDefault="002F35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 xml:space="preserve">Szczęście z Jezusem Chrystusem – Osiem błogosławieństw </w:t>
            </w:r>
            <w:r w:rsidR="00767183">
              <w:rPr>
                <w:rFonts w:ascii="Times New Roman" w:hAnsi="Times New Roman" w:cs="Times New Roman"/>
                <w:sz w:val="18"/>
                <w:szCs w:val="18"/>
              </w:rPr>
              <w:t>(C</w:t>
            </w: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.9):</w:t>
            </w:r>
          </w:p>
          <w:p w:rsidR="00C14054" w:rsidRPr="002662D5" w:rsidRDefault="00767183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– cierpieć prześladowania dla sprawiedl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iwości – Eucharystia (C.9, B.7)</w:t>
            </w:r>
          </w:p>
        </w:tc>
        <w:tc>
          <w:tcPr>
            <w:tcW w:w="2722" w:type="dxa"/>
          </w:tcPr>
          <w:p w:rsidR="00C14054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>wyjaśnia pojęcie sprawiedliwości (A.25.2)</w:t>
            </w:r>
          </w:p>
          <w:p w:rsidR="004A23FC" w:rsidRPr="00275917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zachowuje szacunek do człowieka (C.5.b)</w:t>
            </w:r>
          </w:p>
        </w:tc>
        <w:tc>
          <w:tcPr>
            <w:tcW w:w="2693" w:type="dxa"/>
          </w:tcPr>
          <w:p w:rsidR="00C14054" w:rsidRPr="00275917" w:rsidRDefault="00644C90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>stara się żyć zgodnie z usłyszanym słowem Bożym (F.1.d);</w:t>
            </w:r>
          </w:p>
        </w:tc>
        <w:tc>
          <w:tcPr>
            <w:tcW w:w="2240" w:type="dxa"/>
          </w:tcPr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14054" w:rsidRPr="00BE7DD7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>kapelusze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11. Rachunek sumienia według ośmiu błogosławieństw</w:t>
            </w:r>
          </w:p>
        </w:tc>
        <w:tc>
          <w:tcPr>
            <w:tcW w:w="2664" w:type="dxa"/>
          </w:tcPr>
          <w:p w:rsidR="00C14054" w:rsidRPr="002662D5" w:rsidRDefault="00767183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3541">
              <w:rPr>
                <w:rFonts w:ascii="Times New Roman" w:hAnsi="Times New Roman" w:cs="Times New Roman"/>
                <w:sz w:val="18"/>
                <w:szCs w:val="18"/>
              </w:rPr>
              <w:t>Ziemia Obiecana – niebiańska ojczyzna – szczęście cichych i pokornych (C.9).</w:t>
            </w:r>
          </w:p>
        </w:tc>
        <w:tc>
          <w:tcPr>
            <w:tcW w:w="2722" w:type="dxa"/>
          </w:tcPr>
          <w:p w:rsidR="009B18B9" w:rsidRDefault="00644C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C90">
              <w:rPr>
                <w:rFonts w:ascii="Times New Roman" w:hAnsi="Times New Roman" w:cs="Times New Roman"/>
                <w:sz w:val="18"/>
                <w:szCs w:val="18"/>
              </w:rPr>
              <w:t>uzasadnia znaczenie Ośmiu błogosławieństw w drodze do zbawienia (C.9.4)</w:t>
            </w:r>
            <w:r w:rsidR="009B18B9" w:rsidRPr="00553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4054" w:rsidRPr="00275917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omawia związek Dekalogu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Ośmiu Błogosławieństw</w:t>
            </w: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 xml:space="preserve"> (C.9.2)</w:t>
            </w:r>
          </w:p>
        </w:tc>
        <w:tc>
          <w:tcPr>
            <w:tcW w:w="2693" w:type="dxa"/>
          </w:tcPr>
          <w:p w:rsidR="004F6F50" w:rsidRPr="001828CE" w:rsidRDefault="004F6F50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8CE">
              <w:rPr>
                <w:rFonts w:ascii="Times New Roman" w:hAnsi="Times New Roman" w:cs="Times New Roman"/>
                <w:sz w:val="18"/>
                <w:szCs w:val="18"/>
              </w:rPr>
              <w:t>stara się żyć zgodnie z usłyszanym słowem Bożym (F.1.d);</w:t>
            </w:r>
          </w:p>
          <w:p w:rsidR="00C14054" w:rsidRPr="00275917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troszczy się o właściwe przygotowanie się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akramentu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pokuty i pojednania </w:t>
            </w: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(B.10.f)</w:t>
            </w:r>
          </w:p>
        </w:tc>
        <w:tc>
          <w:tcPr>
            <w:tcW w:w="2240" w:type="dxa"/>
          </w:tcPr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C14054" w:rsidRPr="00BE7DD7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</w:tc>
      </w:tr>
      <w:tr w:rsidR="00C14054" w:rsidRPr="002D5096" w:rsidTr="000A614E">
        <w:trPr>
          <w:trHeight w:val="586"/>
        </w:trPr>
        <w:tc>
          <w:tcPr>
            <w:tcW w:w="1277" w:type="dxa"/>
            <w:vMerge/>
          </w:tcPr>
          <w:p w:rsidR="00C14054" w:rsidRPr="002D5096" w:rsidRDefault="00C14054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14054" w:rsidRPr="001828CE" w:rsidRDefault="00C14054" w:rsidP="00CD7E64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4054" w:rsidRPr="00C14054" w:rsidRDefault="00C14054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12. </w:t>
            </w:r>
            <w:r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Piotr Jerzy Frassati – człowiek ośmiu błogosławieństw</w:t>
            </w:r>
          </w:p>
        </w:tc>
        <w:tc>
          <w:tcPr>
            <w:tcW w:w="2664" w:type="dxa"/>
          </w:tcPr>
          <w:p w:rsidR="005534C7" w:rsidRPr="005534C7" w:rsidRDefault="005534C7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 (C.9):</w:t>
            </w:r>
          </w:p>
          <w:p w:rsidR="00C14054" w:rsidRPr="002662D5" w:rsidRDefault="005534C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Znaczenie Bożego błogosławieństwa (B.13)</w:t>
            </w:r>
          </w:p>
        </w:tc>
        <w:tc>
          <w:tcPr>
            <w:tcW w:w="2722" w:type="dxa"/>
          </w:tcPr>
          <w:p w:rsidR="00C14054" w:rsidRDefault="005534C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wyjaśnia, czym jest błogosławieństwo (B.13.2)</w:t>
            </w:r>
          </w:p>
          <w:p w:rsidR="00A54BFC" w:rsidRPr="00275917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</w:t>
            </w:r>
          </w:p>
        </w:tc>
        <w:tc>
          <w:tcPr>
            <w:tcW w:w="2693" w:type="dxa"/>
          </w:tcPr>
          <w:p w:rsidR="00C14054" w:rsidRDefault="005534C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4C7">
              <w:rPr>
                <w:rFonts w:ascii="Times New Roman" w:hAnsi="Times New Roman" w:cs="Times New Roman"/>
                <w:sz w:val="18"/>
                <w:szCs w:val="18"/>
              </w:rPr>
              <w:t>wskazuje znaczenie Bożego błogosławieństwa w życiu człowieka (B.2.2)</w:t>
            </w:r>
          </w:p>
          <w:p w:rsidR="004A23FC" w:rsidRPr="00275917" w:rsidRDefault="004A23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sz w:val="18"/>
                <w:szCs w:val="18"/>
              </w:rPr>
              <w:t>dąży do świętości, naśladuje Chrystusa (B.15.a);</w:t>
            </w:r>
          </w:p>
        </w:tc>
        <w:tc>
          <w:tcPr>
            <w:tcW w:w="2240" w:type="dxa"/>
          </w:tcPr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504F2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14054" w:rsidRPr="00BE7DD7" w:rsidRDefault="002504F2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>dydaktyczna metoda aktywizująca</w:t>
            </w:r>
          </w:p>
        </w:tc>
      </w:tr>
      <w:tr w:rsidR="00EC04E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EC04E9" w:rsidRPr="007368E7" w:rsidRDefault="007368E7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II</w:t>
            </w: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. </w:t>
            </w:r>
            <w:r w:rsidR="00C14054" w:rsidRPr="00C14054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Przyjaźnię się z Panem Jezusem</w:t>
            </w:r>
          </w:p>
          <w:p w:rsidR="00EC04E9" w:rsidRPr="002D5096" w:rsidRDefault="00EC04E9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C04E9" w:rsidRPr="007C01E3" w:rsidRDefault="00EC04E9" w:rsidP="00CD7E6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C04E9" w:rsidRDefault="007D0799" w:rsidP="002504F2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13. </w:t>
            </w:r>
            <w:r w:rsidRPr="007D079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Jestem z Jezusem w</w:t>
            </w:r>
            <w:r w:rsidR="002504F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</w:t>
            </w:r>
            <w:r w:rsidRPr="007D079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roku liturgicznym Kościoła</w:t>
            </w:r>
          </w:p>
        </w:tc>
        <w:tc>
          <w:tcPr>
            <w:tcW w:w="2664" w:type="dxa"/>
          </w:tcPr>
          <w:p w:rsidR="009B18B9" w:rsidRPr="009B18B9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Liturgia miejscem spotkania, głębszego poznawania i budowania przyjaźni z Jezusem (B.1)</w:t>
            </w:r>
          </w:p>
          <w:p w:rsidR="00EC04E9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Poznawanie Jezusa w roku liturgicznym </w:t>
            </w:r>
            <w:r w:rsidR="001E21BD">
              <w:rPr>
                <w:rFonts w:ascii="Times New Roman" w:hAnsi="Times New Roman" w:cs="Times New Roman"/>
                <w:sz w:val="18"/>
                <w:szCs w:val="18"/>
              </w:rPr>
              <w:t>(B.4)</w:t>
            </w:r>
          </w:p>
        </w:tc>
        <w:tc>
          <w:tcPr>
            <w:tcW w:w="2722" w:type="dxa"/>
          </w:tcPr>
          <w:p w:rsidR="00EC04E9" w:rsidRPr="009F5A5B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5B3">
              <w:rPr>
                <w:rFonts w:ascii="Times New Roman" w:hAnsi="Times New Roman" w:cs="Times New Roman"/>
                <w:sz w:val="18"/>
                <w:szCs w:val="18"/>
              </w:rPr>
              <w:t>wyjaśnia, że liturgia jest miejscem spo</w:t>
            </w:r>
            <w:r w:rsidR="00C570A9">
              <w:rPr>
                <w:rFonts w:ascii="Times New Roman" w:hAnsi="Times New Roman" w:cs="Times New Roman"/>
                <w:sz w:val="18"/>
                <w:szCs w:val="18"/>
              </w:rPr>
              <w:t>tkania z Jezusem (B.1.1, B.3.2)</w:t>
            </w:r>
          </w:p>
        </w:tc>
        <w:tc>
          <w:tcPr>
            <w:tcW w:w="2693" w:type="dxa"/>
          </w:tcPr>
          <w:p w:rsidR="00EC04E9" w:rsidRDefault="00C570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0A9">
              <w:rPr>
                <w:rFonts w:ascii="Times New Roman" w:hAnsi="Times New Roman" w:cs="Times New Roman"/>
                <w:sz w:val="18"/>
                <w:szCs w:val="18"/>
              </w:rPr>
              <w:t>wymienia sposoby wyrażania wdzięczności za dary Boże udzielane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70A9">
              <w:rPr>
                <w:rFonts w:ascii="Times New Roman" w:hAnsi="Times New Roman" w:cs="Times New Roman"/>
                <w:sz w:val="18"/>
                <w:szCs w:val="18"/>
              </w:rPr>
              <w:t>wydarzeniach roku liturgicznego (A.2.2)</w:t>
            </w:r>
          </w:p>
        </w:tc>
        <w:tc>
          <w:tcPr>
            <w:tcW w:w="2240" w:type="dxa"/>
          </w:tcPr>
          <w:p w:rsidR="002504F2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504F2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504F2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opowiadanie, śpiew, </w:t>
            </w:r>
          </w:p>
          <w:p w:rsidR="002504F2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multimedialna, </w:t>
            </w:r>
          </w:p>
          <w:p w:rsidR="00EC04E9" w:rsidRPr="00CE7BB9" w:rsidRDefault="002504F2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9B18B9" w:rsidRPr="002D5096" w:rsidTr="000A614E">
        <w:trPr>
          <w:trHeight w:val="1120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9B18B9" w:rsidRDefault="009B18B9" w:rsidP="009B18B9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</w:tcPr>
          <w:p w:rsidR="009B18B9" w:rsidRPr="007C01E3" w:rsidRDefault="009B18B9" w:rsidP="00CD7E64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18B9" w:rsidRPr="004A23FC" w:rsidRDefault="009B18B9" w:rsidP="009B18B9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14. Eucharystia – uczta weselna </w:t>
            </w:r>
          </w:p>
        </w:tc>
        <w:tc>
          <w:tcPr>
            <w:tcW w:w="2664" w:type="dxa"/>
          </w:tcPr>
          <w:p w:rsidR="00232695" w:rsidRDefault="00232695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Eucharystia buduje i umacnia wspólnotę Kościoła (B.12).</w:t>
            </w:r>
          </w:p>
          <w:p w:rsidR="009B18B9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Postawy człowieka wynikające z uczestnictwa w Eucharystii (F.1).</w:t>
            </w:r>
          </w:p>
        </w:tc>
        <w:tc>
          <w:tcPr>
            <w:tcW w:w="2722" w:type="dxa"/>
          </w:tcPr>
          <w:p w:rsidR="00B343A9" w:rsidRDefault="009B18B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uzasadnia, że udział w Eucharystii jest uprzywilejowanym spotkaniem z Chrystusem (B.12.1)</w:t>
            </w:r>
            <w:r w:rsidR="00B343A9" w:rsidRPr="00EF1A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8B9" w:rsidRPr="00B343A9" w:rsidRDefault="00B343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AAC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(D.6.b);</w:t>
            </w:r>
          </w:p>
        </w:tc>
        <w:tc>
          <w:tcPr>
            <w:tcW w:w="2693" w:type="dxa"/>
          </w:tcPr>
          <w:p w:rsidR="00CC3550" w:rsidRPr="00EF1AAC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AAC">
              <w:rPr>
                <w:rFonts w:ascii="Times New Roman" w:hAnsi="Times New Roman" w:cs="Times New Roman"/>
                <w:sz w:val="18"/>
                <w:szCs w:val="18"/>
              </w:rPr>
              <w:t>podczas Mszy św. powierza Bogu trudne sytuacje i własne cierpienia (F.1.g);</w:t>
            </w:r>
          </w:p>
          <w:p w:rsidR="009B18B9" w:rsidRDefault="00B343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AAC">
              <w:rPr>
                <w:rFonts w:ascii="Times New Roman" w:hAnsi="Times New Roman" w:cs="Times New Roman"/>
                <w:sz w:val="18"/>
                <w:szCs w:val="18"/>
              </w:rPr>
              <w:t>świadomie uczestniczy w poszczególnych częściach Eucharystii (B.13.a);</w:t>
            </w:r>
          </w:p>
        </w:tc>
        <w:tc>
          <w:tcPr>
            <w:tcW w:w="2240" w:type="dxa"/>
          </w:tcPr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multimedialna, </w:t>
            </w:r>
          </w:p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tworzenie plakatu, </w:t>
            </w:r>
          </w:p>
          <w:p w:rsidR="00783686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9B18B9" w:rsidRPr="00CE7BB9" w:rsidRDefault="00783686" w:rsidP="009B18B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15. Modlitwa poranna i wieczorna</w:t>
            </w:r>
          </w:p>
        </w:tc>
        <w:tc>
          <w:tcPr>
            <w:tcW w:w="2664" w:type="dxa"/>
          </w:tcPr>
          <w:p w:rsidR="00B343A9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Modlitwa jako podstawowy przejaw przyjaźni z Bogiem (D.1).</w:t>
            </w:r>
            <w:r w:rsidR="00B343A9" w:rsidRPr="007D0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3550" w:rsidRPr="00B343A9" w:rsidRDefault="00B343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3A9">
              <w:rPr>
                <w:rFonts w:ascii="Times New Roman" w:hAnsi="Times New Roman" w:cs="Times New Roman"/>
                <w:sz w:val="18"/>
                <w:szCs w:val="18"/>
              </w:rPr>
              <w:t>Wiara i zaufanie Jezusowi (B.2).</w:t>
            </w:r>
          </w:p>
          <w:p w:rsidR="00C570A9" w:rsidRDefault="00C570A9" w:rsidP="00B343A9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B343A9" w:rsidRDefault="00CC3550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wyjaśnia, że przyjaźń z Jezusem umacnia się poprzez rozmowę i systematyczne spotkania </w:t>
            </w:r>
            <w:r w:rsidRPr="009B18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 Nim </w:t>
            </w:r>
            <w:r w:rsidR="00AF3AB8">
              <w:rPr>
                <w:rFonts w:ascii="Times New Roman" w:hAnsi="Times New Roman" w:cs="Times New Roman"/>
                <w:sz w:val="18"/>
                <w:szCs w:val="18"/>
              </w:rPr>
              <w:t>przez</w:t>
            </w:r>
            <w:r w:rsidR="00B34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AB8">
              <w:rPr>
                <w:rFonts w:ascii="Times New Roman" w:hAnsi="Times New Roman" w:cs="Times New Roman"/>
                <w:sz w:val="18"/>
                <w:szCs w:val="18"/>
              </w:rPr>
              <w:t>modlitwę</w:t>
            </w: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 (B.2.1, B.14.2);</w:t>
            </w:r>
            <w:r w:rsidR="00B343A9"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0A9" w:rsidRDefault="00B343A9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uzasadnia, że podstawą przyjaźni z Jezusem jest wiara w Niego i zaufanie Mu (C.1.7);</w:t>
            </w:r>
          </w:p>
        </w:tc>
        <w:tc>
          <w:tcPr>
            <w:tcW w:w="2693" w:type="dxa"/>
          </w:tcPr>
          <w:p w:rsidR="00232695" w:rsidRPr="00232695" w:rsidRDefault="00232695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326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pogłębia przyjaźń z Jezusem (C.5.a, C.5.b);</w:t>
            </w:r>
          </w:p>
          <w:p w:rsidR="00C570A9" w:rsidRDefault="00232695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695">
              <w:rPr>
                <w:rFonts w:ascii="Times New Roman" w:hAnsi="Times New Roman" w:cs="Times New Roman"/>
                <w:sz w:val="18"/>
                <w:szCs w:val="18"/>
              </w:rPr>
              <w:t xml:space="preserve">okazuje wdzięczność Jezusowi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modlitwie </w:t>
            </w:r>
            <w:r w:rsidRPr="00232695">
              <w:rPr>
                <w:rFonts w:ascii="Times New Roman" w:hAnsi="Times New Roman" w:cs="Times New Roman"/>
                <w:sz w:val="18"/>
                <w:szCs w:val="18"/>
              </w:rPr>
              <w:t>(A.4.a)</w:t>
            </w:r>
          </w:p>
          <w:p w:rsidR="00232695" w:rsidRDefault="00232695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6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formułuje różne prośby skierowane do Boga (F.1.e)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rzeźba, opowiadanie,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podręcznikiem,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rzeźba, </w:t>
            </w:r>
          </w:p>
          <w:p w:rsidR="00C570A9" w:rsidRPr="00CE7BB9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16. Śpiewem modlę się do Pana Jezusa</w:t>
            </w:r>
          </w:p>
        </w:tc>
        <w:tc>
          <w:tcPr>
            <w:tcW w:w="2664" w:type="dxa"/>
          </w:tcPr>
          <w:p w:rsidR="00C570A9" w:rsidRDefault="00CC3550" w:rsidP="00CD7E64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17" w:hanging="31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Budowanie wspólnoty, radość spotkania z innymi (F.1, B.12).</w:t>
            </w:r>
          </w:p>
        </w:tc>
        <w:tc>
          <w:tcPr>
            <w:tcW w:w="2722" w:type="dxa"/>
          </w:tcPr>
          <w:p w:rsidR="00C570A9" w:rsidRDefault="00AF3AB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(D.6.b);</w:t>
            </w:r>
          </w:p>
        </w:tc>
        <w:tc>
          <w:tcPr>
            <w:tcW w:w="2693" w:type="dxa"/>
          </w:tcPr>
          <w:p w:rsidR="00C570A9" w:rsidRDefault="00CC3550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świadomie uczestniczy w poszczególnych częściach Eucharystii (B.13.a);</w:t>
            </w:r>
          </w:p>
          <w:p w:rsidR="00AF3AB8" w:rsidRPr="009F68F9" w:rsidRDefault="00AF3AB8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uczestniczy w zgromadzeniu liturgicznym, aby się modlić (D.6.a)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praca z utworem muzycznym, </w:t>
            </w:r>
          </w:p>
          <w:p w:rsidR="00C570A9" w:rsidRPr="002F1159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17. Spotykam Pana Jezusa w Piśmie Świętym</w:t>
            </w:r>
          </w:p>
        </w:tc>
        <w:tc>
          <w:tcPr>
            <w:tcW w:w="2664" w:type="dxa"/>
          </w:tcPr>
          <w:p w:rsidR="00C570A9" w:rsidRPr="00AE1ACA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Słowo Boże w umacnianiu przyjaźni z Jezusem (A.2).</w:t>
            </w:r>
          </w:p>
        </w:tc>
        <w:tc>
          <w:tcPr>
            <w:tcW w:w="2722" w:type="dxa"/>
          </w:tcPr>
          <w:p w:rsidR="00C570A9" w:rsidRDefault="00AF3AB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wyjaśnia, że przyjaźń z Jezusem umacnia się poprzez rozmowę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systematyczne spotkania z Nim przez </w:t>
            </w: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słuchanie słowa Bożego (B.2.1, B.14.2)</w:t>
            </w:r>
          </w:p>
          <w:p w:rsidR="007C7041" w:rsidRDefault="007C70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wierzy, że Pismo Święte jest słowem Boga do człowieka (A.9.a)</w:t>
            </w:r>
          </w:p>
        </w:tc>
        <w:tc>
          <w:tcPr>
            <w:tcW w:w="2693" w:type="dxa"/>
          </w:tcPr>
          <w:p w:rsidR="00C570A9" w:rsidRDefault="00CC3550" w:rsidP="00CC35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pragnie z wiarą i szacunkiem spotykać się ze słowem Bożym (B.13.b).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wywiad,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multimedialna, </w:t>
            </w:r>
          </w:p>
          <w:p w:rsidR="00C570A9" w:rsidRPr="00CE7BB9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18. Chętnie pomagam innym</w:t>
            </w:r>
          </w:p>
        </w:tc>
        <w:tc>
          <w:tcPr>
            <w:tcW w:w="2664" w:type="dxa"/>
          </w:tcPr>
          <w:p w:rsidR="00C570A9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0799">
              <w:rPr>
                <w:rFonts w:ascii="Times New Roman" w:hAnsi="Times New Roman" w:cs="Times New Roman"/>
                <w:sz w:val="18"/>
                <w:szCs w:val="18"/>
              </w:rPr>
              <w:t>Miłość owocem Eucharystii (B.12, F.1).</w:t>
            </w:r>
          </w:p>
        </w:tc>
        <w:tc>
          <w:tcPr>
            <w:tcW w:w="2722" w:type="dxa"/>
          </w:tcPr>
          <w:p w:rsidR="00C570A9" w:rsidRDefault="00B343A9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3A9">
              <w:rPr>
                <w:rFonts w:ascii="Times New Roman" w:hAnsi="Times New Roman" w:cs="Times New Roman"/>
                <w:sz w:val="18"/>
                <w:szCs w:val="18"/>
              </w:rPr>
              <w:t>uzasadnia, że przyjaźń z Jezusem umacnia się poprzez budowanie wspólnoty (E.4.5).</w:t>
            </w:r>
          </w:p>
          <w:p w:rsidR="00B343A9" w:rsidRDefault="00B343A9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>wymienia najważniejsze cechy przyjaźni (E.3.5);</w:t>
            </w:r>
          </w:p>
        </w:tc>
        <w:tc>
          <w:tcPr>
            <w:tcW w:w="2693" w:type="dxa"/>
          </w:tcPr>
          <w:p w:rsidR="00CC3550" w:rsidRPr="00EF1AAC" w:rsidRDefault="00CC355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AAC">
              <w:rPr>
                <w:rFonts w:ascii="Times New Roman" w:hAnsi="Times New Roman" w:cs="Times New Roman"/>
                <w:sz w:val="18"/>
                <w:szCs w:val="18"/>
              </w:rPr>
              <w:t>pogłębia przyjaźń z Jezusem i bliźnimi (C.5.a, C.5.b);</w:t>
            </w:r>
          </w:p>
          <w:p w:rsidR="00C570A9" w:rsidRDefault="00B343A9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343A9">
              <w:rPr>
                <w:rFonts w:ascii="Times New Roman" w:hAnsi="Times New Roman" w:cs="Times New Roman"/>
                <w:sz w:val="18"/>
                <w:szCs w:val="18"/>
              </w:rPr>
              <w:t>wyjaśnia, że przyjaźń z Jezusem przekłada się na budowanie pozyt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ywnych więzi z bliźnimi (F.1.3)</w:t>
            </w:r>
            <w:r w:rsidRPr="009B1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teatrzyk,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C570A9" w:rsidRDefault="00783686" w:rsidP="007836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783686" w:rsidRPr="00783686" w:rsidRDefault="00783686" w:rsidP="0078368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19. Buduję naszą wspólnotę w parafii</w:t>
            </w:r>
          </w:p>
        </w:tc>
        <w:tc>
          <w:tcPr>
            <w:tcW w:w="2664" w:type="dxa"/>
          </w:tcPr>
          <w:p w:rsidR="00CC3550" w:rsidRPr="00CC3550" w:rsidRDefault="00CC355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Miłość owocem Eucharystii (B.12, F.1).</w:t>
            </w:r>
          </w:p>
          <w:p w:rsidR="00C570A9" w:rsidRDefault="00CC355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Budowanie wspólnoty, jedność, otwarcie na innych, radość spotkania z innymi (F.1, B.12).</w:t>
            </w:r>
          </w:p>
        </w:tc>
        <w:tc>
          <w:tcPr>
            <w:tcW w:w="2722" w:type="dxa"/>
          </w:tcPr>
          <w:p w:rsidR="00AF3AB8" w:rsidRDefault="00AF3AB8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uzasadnia, że przyjaźń z Jezusem umacnia się poprzez bud</w:t>
            </w:r>
            <w:r w:rsidR="00B04940">
              <w:rPr>
                <w:rFonts w:ascii="Times New Roman" w:hAnsi="Times New Roman" w:cs="Times New Roman"/>
                <w:sz w:val="18"/>
                <w:szCs w:val="18"/>
              </w:rPr>
              <w:t>owanie wspólnoty (E.4.5)</w:t>
            </w:r>
          </w:p>
          <w:p w:rsidR="00C570A9" w:rsidRDefault="00B04940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</w:t>
            </w:r>
          </w:p>
        </w:tc>
        <w:tc>
          <w:tcPr>
            <w:tcW w:w="2693" w:type="dxa"/>
          </w:tcPr>
          <w:p w:rsidR="00CC3550" w:rsidRPr="00CC3550" w:rsidRDefault="00CC3550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C3550">
              <w:rPr>
                <w:rFonts w:ascii="Times New Roman" w:hAnsi="Times New Roman" w:cs="Times New Roman"/>
                <w:sz w:val="18"/>
                <w:szCs w:val="18"/>
              </w:rPr>
              <w:t>pogłębia przyjaźń z Jezusem i bliźnimi (C.5.a, C.5.b);</w:t>
            </w:r>
          </w:p>
          <w:p w:rsidR="00C570A9" w:rsidRDefault="00AF3AB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wyjaśnia, że przyjaźń z Jezusem przekłada się na budowanie pozytywnych więzi z bliźnimi (F.1.3);</w:t>
            </w:r>
          </w:p>
        </w:tc>
        <w:tc>
          <w:tcPr>
            <w:tcW w:w="2240" w:type="dxa"/>
          </w:tcPr>
          <w:p w:rsidR="00783686" w:rsidRP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83686" w:rsidRP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P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P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A23F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20. Święty Hieronim</w:t>
            </w:r>
          </w:p>
        </w:tc>
        <w:tc>
          <w:tcPr>
            <w:tcW w:w="2664" w:type="dxa"/>
          </w:tcPr>
          <w:p w:rsidR="00AF3AB8" w:rsidRDefault="00AF3AB8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>Słowo Boże w umacnianiu przyjaźni z Jezusem (A.2).</w:t>
            </w:r>
          </w:p>
          <w:p w:rsidR="00B04940" w:rsidRDefault="00B0494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 xml:space="preserve">Święci Kościoła i ich rola: św.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Hieronim</w:t>
            </w: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 xml:space="preserve"> (E.4).</w:t>
            </w:r>
          </w:p>
        </w:tc>
        <w:tc>
          <w:tcPr>
            <w:tcW w:w="2722" w:type="dxa"/>
          </w:tcPr>
          <w:p w:rsidR="00C570A9" w:rsidRDefault="00AF3AB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 xml:space="preserve">wyjaśnia, że przyjaźń z Jezusem umacnia się poprzez rozmowę i systematyczne spotkania </w:t>
            </w:r>
            <w:r w:rsidRPr="00AF3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 Nim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przez</w:t>
            </w:r>
            <w:r w:rsidRPr="00AF3AB8">
              <w:rPr>
                <w:rFonts w:ascii="Times New Roman" w:hAnsi="Times New Roman" w:cs="Times New Roman"/>
                <w:sz w:val="18"/>
                <w:szCs w:val="18"/>
              </w:rPr>
              <w:t xml:space="preserve"> słuchanie słowa Bożego (B.2.1, B.14.2)</w:t>
            </w:r>
          </w:p>
        </w:tc>
        <w:tc>
          <w:tcPr>
            <w:tcW w:w="2693" w:type="dxa"/>
          </w:tcPr>
          <w:p w:rsidR="00C570A9" w:rsidRDefault="00B04940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pragnie z wiarą i szacunkiem spotykać się ze słowem Bożym </w:t>
            </w:r>
            <w:r w:rsidR="00A54BFC">
              <w:rPr>
                <w:rFonts w:ascii="Times New Roman" w:hAnsi="Times New Roman" w:cs="Times New Roman"/>
                <w:sz w:val="18"/>
                <w:szCs w:val="18"/>
              </w:rPr>
              <w:t>(B.13.b)</w:t>
            </w:r>
          </w:p>
          <w:p w:rsidR="00A54BFC" w:rsidRDefault="00A54BFC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 wartość świadectwa wiary w różnych sytuacjach życiowych (E.1.7)</w:t>
            </w:r>
          </w:p>
        </w:tc>
        <w:tc>
          <w:tcPr>
            <w:tcW w:w="2240" w:type="dxa"/>
          </w:tcPr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83686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Pr="00CE7BB9" w:rsidRDefault="00783686" w:rsidP="00C570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dydaktyczna metoda aktywizująca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Dziękuję za wszystko Panu Jezusowi</w:t>
            </w: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7368E7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</w:t>
            </w: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Jak mogę okazywać wdzięczność?</w:t>
            </w:r>
          </w:p>
        </w:tc>
        <w:tc>
          <w:tcPr>
            <w:tcW w:w="2664" w:type="dxa"/>
          </w:tcPr>
          <w:p w:rsidR="00B04940" w:rsidRPr="00B04940" w:rsidRDefault="00B0494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Wdzięczność jako ważna cecha człowieka (F.1).</w:t>
            </w:r>
          </w:p>
          <w:p w:rsidR="00C570A9" w:rsidRPr="00D178D9" w:rsidRDefault="00B0494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Dziękczynienie Bogu za dar słowa Bożego i sakramentów świętych (B.1).</w:t>
            </w:r>
          </w:p>
        </w:tc>
        <w:tc>
          <w:tcPr>
            <w:tcW w:w="2722" w:type="dxa"/>
          </w:tcPr>
          <w:p w:rsidR="00A54BFC" w:rsidRPr="00A54BFC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wskazuje motywy wdzięczności (A.2.2);</w:t>
            </w:r>
          </w:p>
          <w:p w:rsidR="00C570A9" w:rsidRPr="000121AF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uzasadnia wartość wdzięczności (A.2.2);</w:t>
            </w:r>
          </w:p>
        </w:tc>
        <w:tc>
          <w:tcPr>
            <w:tcW w:w="2693" w:type="dxa"/>
          </w:tcPr>
          <w:p w:rsidR="00C570A9" w:rsidRDefault="00670B97" w:rsidP="00670B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ufa Bogu i chce odpowiadać na Boże wezwanie (C.3.b);</w:t>
            </w:r>
          </w:p>
          <w:p w:rsidR="007C7041" w:rsidRDefault="007C7041" w:rsidP="007C70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</w:tc>
        <w:tc>
          <w:tcPr>
            <w:tcW w:w="2240" w:type="dxa"/>
          </w:tcPr>
          <w:p w:rsid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C570A9" w:rsidRPr="00917C94" w:rsidRDefault="0078368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22. Trędowaty – człowiek wdzięczności</w:t>
            </w:r>
          </w:p>
        </w:tc>
        <w:tc>
          <w:tcPr>
            <w:tcW w:w="2664" w:type="dxa"/>
          </w:tcPr>
          <w:p w:rsidR="00C570A9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Modlitwa dziękczynna (D.1).</w:t>
            </w:r>
          </w:p>
        </w:tc>
        <w:tc>
          <w:tcPr>
            <w:tcW w:w="2722" w:type="dxa"/>
          </w:tcPr>
          <w:p w:rsidR="00A54BFC" w:rsidRPr="00A54BFC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wymienia różne dary otrzymane od Boga (F.1.10);</w:t>
            </w:r>
          </w:p>
          <w:p w:rsidR="00C570A9" w:rsidRPr="003F236B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wyjaśnia, na czym polega modlitwa dziękczynna (D.1.6);</w:t>
            </w:r>
          </w:p>
        </w:tc>
        <w:tc>
          <w:tcPr>
            <w:tcW w:w="2693" w:type="dxa"/>
          </w:tcPr>
          <w:p w:rsidR="00C570A9" w:rsidRDefault="00670B97" w:rsidP="00A33F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swoimi słowami dziękuje Bogu (D.1.e);</w:t>
            </w:r>
          </w:p>
        </w:tc>
        <w:tc>
          <w:tcPr>
            <w:tcW w:w="2240" w:type="dxa"/>
          </w:tcPr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Pr="00AD7839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Wdzięczni świadkowie Ewangelii</w:t>
            </w:r>
          </w:p>
        </w:tc>
        <w:tc>
          <w:tcPr>
            <w:tcW w:w="2664" w:type="dxa"/>
          </w:tcPr>
          <w:p w:rsidR="00C570A9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Wartość, motywy i przejawy wdzięczności w relacjach z Bogiem (E.4).</w:t>
            </w:r>
          </w:p>
        </w:tc>
        <w:tc>
          <w:tcPr>
            <w:tcW w:w="2722" w:type="dxa"/>
          </w:tcPr>
          <w:p w:rsidR="00C570A9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wymienia przejawy wdzięczności Bogu i ludziom (A.2.2);</w:t>
            </w:r>
          </w:p>
        </w:tc>
        <w:tc>
          <w:tcPr>
            <w:tcW w:w="2693" w:type="dxa"/>
          </w:tcPr>
          <w:p w:rsidR="00C570A9" w:rsidRPr="000121AF" w:rsidRDefault="00670B97" w:rsidP="00A33F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w akcie modlitewnym potrafi podporządkować się woli Bożej (D.3.a);</w:t>
            </w:r>
          </w:p>
        </w:tc>
        <w:tc>
          <w:tcPr>
            <w:tcW w:w="2240" w:type="dxa"/>
          </w:tcPr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praca z tekstem,</w:t>
            </w:r>
          </w:p>
          <w:p w:rsidR="00C570A9" w:rsidRPr="00CE7BB9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Czym są dary przyrodzone i nadprzyrodzone?</w:t>
            </w:r>
          </w:p>
        </w:tc>
        <w:tc>
          <w:tcPr>
            <w:tcW w:w="2664" w:type="dxa"/>
          </w:tcPr>
          <w:p w:rsidR="00C570A9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>Wdzięczność za dar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przyrodzone i nadprzyrodzone</w:t>
            </w:r>
            <w:r w:rsidRPr="00B04940">
              <w:rPr>
                <w:rFonts w:ascii="Times New Roman" w:hAnsi="Times New Roman" w:cs="Times New Roman"/>
                <w:sz w:val="18"/>
                <w:szCs w:val="18"/>
              </w:rPr>
              <w:t xml:space="preserve"> (A.2, A.4).</w:t>
            </w:r>
          </w:p>
          <w:p w:rsidR="00670B97" w:rsidRPr="00061B7D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 xml:space="preserve">Wartość, motywy i przejawy wdzięczności w relacjach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 bliźnimi (E.4).</w:t>
            </w:r>
          </w:p>
        </w:tc>
        <w:tc>
          <w:tcPr>
            <w:tcW w:w="2722" w:type="dxa"/>
          </w:tcPr>
          <w:p w:rsidR="00C570A9" w:rsidRPr="00BF1C3C" w:rsidRDefault="00A54BF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>wymienia sposoby wyrażania wdzięczności za dary Boże udzielane w sakramentach świętych (A.2.2);</w:t>
            </w:r>
          </w:p>
        </w:tc>
        <w:tc>
          <w:tcPr>
            <w:tcW w:w="2693" w:type="dxa"/>
          </w:tcPr>
          <w:p w:rsidR="00C570A9" w:rsidRPr="00506571" w:rsidRDefault="00670B97" w:rsidP="00A33F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akceptuje prawdę, że owoc modlitwy zależy od woli Boga (D.2.a);</w:t>
            </w:r>
          </w:p>
        </w:tc>
        <w:tc>
          <w:tcPr>
            <w:tcW w:w="2240" w:type="dxa"/>
          </w:tcPr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Pr="00CE7BB9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EC04E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25. Dary, które otrzymał od Pana Jezusa Ojciec Pio</w:t>
            </w:r>
          </w:p>
        </w:tc>
        <w:tc>
          <w:tcPr>
            <w:tcW w:w="2664" w:type="dxa"/>
          </w:tcPr>
          <w:p w:rsidR="00670B97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Wdzięczność za dary przyrodzone i nadprzyrodzone (A.2, A.4).</w:t>
            </w:r>
          </w:p>
          <w:p w:rsidR="00C570A9" w:rsidRPr="00061B7D" w:rsidRDefault="00A54BFC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 xml:space="preserve">Święci Kościoła i ich rola: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Ojciec Pio</w:t>
            </w:r>
            <w:r w:rsidRPr="00A54BFC">
              <w:rPr>
                <w:rFonts w:ascii="Times New Roman" w:hAnsi="Times New Roman" w:cs="Times New Roman"/>
                <w:sz w:val="18"/>
                <w:szCs w:val="18"/>
              </w:rPr>
              <w:t xml:space="preserve"> (E.4).</w:t>
            </w:r>
          </w:p>
        </w:tc>
        <w:tc>
          <w:tcPr>
            <w:tcW w:w="2722" w:type="dxa"/>
          </w:tcPr>
          <w:p w:rsidR="00C570A9" w:rsidRPr="00CF4059" w:rsidRDefault="00670B97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wskazuje na okoliczności, w jakich powinna być odmawiana modlitwa dziękczynna (A.1.6);</w:t>
            </w:r>
          </w:p>
        </w:tc>
        <w:tc>
          <w:tcPr>
            <w:tcW w:w="2693" w:type="dxa"/>
          </w:tcPr>
          <w:p w:rsidR="00C570A9" w:rsidRPr="00DA424B" w:rsidRDefault="00670B97" w:rsidP="00A33F3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modli się w różnych sytuacjach życiowych (D.1.f);</w:t>
            </w:r>
          </w:p>
        </w:tc>
        <w:tc>
          <w:tcPr>
            <w:tcW w:w="2240" w:type="dxa"/>
          </w:tcPr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917C94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917C9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C94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Nasza Ojczyzna wdzięczna Panu Bogu</w:t>
            </w:r>
          </w:p>
          <w:p w:rsidR="00C570A9" w:rsidRPr="007368E7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824175" w:rsidRDefault="00824175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>Rola 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ścioła w życiu narodu polskiego </w:t>
            </w: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>(E.5).</w:t>
            </w:r>
          </w:p>
          <w:p w:rsidR="00824175" w:rsidRPr="00824175" w:rsidRDefault="00D178D9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 xml:space="preserve">Wdzięczność za dary Boże udzielane </w:t>
            </w:r>
            <w:r w:rsidR="00A54BFC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>wydarzeniach roku liturgicznego (B.1, B.3).</w:t>
            </w:r>
          </w:p>
        </w:tc>
        <w:tc>
          <w:tcPr>
            <w:tcW w:w="2722" w:type="dxa"/>
          </w:tcPr>
          <w:p w:rsidR="00C570A9" w:rsidRPr="00BF1C3C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wskazuje na okoliczności, w jakich powinna być odmawiana modlitwa dziękczynna (A.1.6);</w:t>
            </w:r>
          </w:p>
        </w:tc>
        <w:tc>
          <w:tcPr>
            <w:tcW w:w="2693" w:type="dxa"/>
          </w:tcPr>
          <w:p w:rsidR="00C570A9" w:rsidRPr="00506571" w:rsidRDefault="00670B97" w:rsidP="008241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modli się w różnych sytuacjach życiowych (D.1.f)</w:t>
            </w:r>
            <w:r w:rsidR="00824175">
              <w:rPr>
                <w:rFonts w:ascii="Times New Roman" w:hAnsi="Times New Roman" w:cs="Times New Roman"/>
                <w:sz w:val="18"/>
                <w:szCs w:val="18"/>
              </w:rPr>
              <w:t>, także dziękuje za Ojczyznę</w:t>
            </w: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40" w:type="dxa"/>
          </w:tcPr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:rsidR="00824175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75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C570A9" w:rsidRDefault="00824175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B04940" w:rsidRPr="002D5096" w:rsidTr="000A614E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B04940" w:rsidRPr="002D5096" w:rsidRDefault="00B04940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B04940" w:rsidRPr="007C01E3" w:rsidRDefault="00B04940" w:rsidP="00CD7E64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04940" w:rsidRPr="00547981" w:rsidRDefault="00B04940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Podziękuję Panu Jezusowi</w:t>
            </w:r>
          </w:p>
        </w:tc>
        <w:tc>
          <w:tcPr>
            <w:tcW w:w="2664" w:type="dxa"/>
          </w:tcPr>
          <w:p w:rsidR="00670B97" w:rsidRPr="00670B97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 xml:space="preserve">Wdzięczność za dary Boże udzielane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sakramentach</w:t>
            </w: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 xml:space="preserve"> (B.1, B.3).</w:t>
            </w:r>
          </w:p>
          <w:p w:rsidR="00B04940" w:rsidRPr="004C5066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>Wdzięczność za wcielenie, 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kupienie i zbawienie (A.2, A.4).</w:t>
            </w:r>
          </w:p>
        </w:tc>
        <w:tc>
          <w:tcPr>
            <w:tcW w:w="2722" w:type="dxa"/>
          </w:tcPr>
          <w:p w:rsidR="00B04940" w:rsidRPr="00BF1C3C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formułuje własnymi słowami prostą modlitwę wyrażającą wdzięczność Bogu za Jego miłość do ludzi (D.1.6).</w:t>
            </w:r>
          </w:p>
        </w:tc>
        <w:tc>
          <w:tcPr>
            <w:tcW w:w="2693" w:type="dxa"/>
          </w:tcPr>
          <w:p w:rsidR="00B04940" w:rsidRPr="00506571" w:rsidRDefault="00A33F3B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F3B">
              <w:rPr>
                <w:rFonts w:ascii="Times New Roman" w:hAnsi="Times New Roman" w:cs="Times New Roman"/>
                <w:sz w:val="18"/>
                <w:szCs w:val="18"/>
              </w:rPr>
              <w:t>dziękuje Bogu za otrzymane dary (F.1.f).</w:t>
            </w:r>
          </w:p>
        </w:tc>
        <w:tc>
          <w:tcPr>
            <w:tcW w:w="2240" w:type="dxa"/>
          </w:tcPr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zadanie multimedialne</w:t>
            </w:r>
          </w:p>
          <w:p w:rsidR="00B04940" w:rsidRPr="00BE7DD7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547981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28. Błogosławiony Karol </w:t>
            </w:r>
            <w:proofErr w:type="spellStart"/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Acutis</w:t>
            </w:r>
            <w:proofErr w:type="spellEnd"/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Boży internauta</w:t>
            </w:r>
          </w:p>
        </w:tc>
        <w:tc>
          <w:tcPr>
            <w:tcW w:w="2664" w:type="dxa"/>
          </w:tcPr>
          <w:p w:rsidR="00D178D9" w:rsidRDefault="00D178D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 xml:space="preserve">Wdzięczność za dary Boże udzielane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D178D9">
              <w:rPr>
                <w:rFonts w:ascii="Times New Roman" w:hAnsi="Times New Roman" w:cs="Times New Roman"/>
                <w:sz w:val="18"/>
                <w:szCs w:val="18"/>
              </w:rPr>
              <w:t>wydarzeniach roku liturgicznego (B.1, B.3).</w:t>
            </w:r>
          </w:p>
          <w:p w:rsidR="00C570A9" w:rsidRPr="004C5066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Świeccy świadkowie Ewangelii (E.1)</w:t>
            </w:r>
            <w:r w:rsidR="00824175">
              <w:rPr>
                <w:rFonts w:ascii="Times New Roman" w:hAnsi="Times New Roman" w:cs="Times New Roman"/>
                <w:sz w:val="18"/>
                <w:szCs w:val="18"/>
              </w:rPr>
              <w:t xml:space="preserve"> - b</w:t>
            </w:r>
            <w:r w:rsidR="00824175" w:rsidRPr="00824175">
              <w:rPr>
                <w:rFonts w:ascii="Times New Roman" w:hAnsi="Times New Roman" w:cs="Times New Roman"/>
                <w:sz w:val="18"/>
                <w:szCs w:val="18"/>
              </w:rPr>
              <w:t xml:space="preserve">łogosławiony Karol </w:t>
            </w:r>
            <w:proofErr w:type="spellStart"/>
            <w:r w:rsidR="00824175" w:rsidRPr="00824175">
              <w:rPr>
                <w:rFonts w:ascii="Times New Roman" w:hAnsi="Times New Roman" w:cs="Times New Roman"/>
                <w:sz w:val="18"/>
                <w:szCs w:val="18"/>
              </w:rPr>
              <w:t>Acutis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2" w:type="dxa"/>
          </w:tcPr>
          <w:p w:rsidR="00C570A9" w:rsidRDefault="00670B9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70B97">
              <w:rPr>
                <w:rFonts w:ascii="Times New Roman" w:hAnsi="Times New Roman" w:cs="Times New Roman"/>
                <w:sz w:val="18"/>
                <w:szCs w:val="18"/>
              </w:rPr>
              <w:t>formułuje własnymi słowami prostą modlitwę wyrażającą wdzięczność Bogu za Jego miłość do ludzi (D.1.6).</w:t>
            </w:r>
          </w:p>
          <w:p w:rsidR="003D5090" w:rsidRPr="00BF1C3C" w:rsidRDefault="003D509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podaje przykłady apostolstwa na portalach społecznościowych (F.2.1)</w:t>
            </w:r>
          </w:p>
        </w:tc>
        <w:tc>
          <w:tcPr>
            <w:tcW w:w="2693" w:type="dxa"/>
          </w:tcPr>
          <w:p w:rsidR="00C570A9" w:rsidRDefault="00A33F3B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F3B">
              <w:rPr>
                <w:rFonts w:ascii="Times New Roman" w:hAnsi="Times New Roman" w:cs="Times New Roman"/>
                <w:sz w:val="18"/>
                <w:szCs w:val="18"/>
              </w:rPr>
              <w:t>dziękuje Bogu za otrzymane dary (F.1.f).</w:t>
            </w:r>
          </w:p>
          <w:p w:rsidR="00A33F3B" w:rsidRPr="00506571" w:rsidRDefault="00A33F3B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F3B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 (E.1.8)</w:t>
            </w:r>
          </w:p>
        </w:tc>
        <w:tc>
          <w:tcPr>
            <w:tcW w:w="2240" w:type="dxa"/>
          </w:tcPr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C570A9" w:rsidRPr="00BE7DD7" w:rsidRDefault="000F4651" w:rsidP="000F46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praca z tekstem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brazem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547981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Październik miesiącem różańca świętego</w:t>
            </w:r>
          </w:p>
        </w:tc>
        <w:tc>
          <w:tcPr>
            <w:tcW w:w="2664" w:type="dxa"/>
          </w:tcPr>
          <w:p w:rsidR="00A152CA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Różaniec – wzywanie i bliskość Matki (D.5)</w:t>
            </w:r>
          </w:p>
          <w:p w:rsidR="00C570A9" w:rsidRPr="004C5066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Modlimy się na różańcu  (D.1, D.5).</w:t>
            </w:r>
          </w:p>
        </w:tc>
        <w:tc>
          <w:tcPr>
            <w:tcW w:w="2722" w:type="dxa"/>
          </w:tcPr>
          <w:p w:rsidR="00C570A9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uzasadnia wartość modlitwy różańcowej (D.5.4);</w:t>
            </w:r>
          </w:p>
          <w:p w:rsidR="0031285D" w:rsidRPr="00BF1C3C" w:rsidRDefault="0031285D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na wzór Maryi modli się w różnych okolicznościach życia (D.5.a);</w:t>
            </w:r>
          </w:p>
        </w:tc>
        <w:tc>
          <w:tcPr>
            <w:tcW w:w="2693" w:type="dxa"/>
          </w:tcPr>
          <w:p w:rsidR="00C570A9" w:rsidRPr="00506571" w:rsidRDefault="0031285D" w:rsidP="003128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 modlitwie stawia Panu Bogu pytania jak Maryja i jak Ona poddaje się woli Bożej (D.5.b)</w:t>
            </w:r>
          </w:p>
        </w:tc>
        <w:tc>
          <w:tcPr>
            <w:tcW w:w="2240" w:type="dxa"/>
          </w:tcPr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0F4651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zgadywanka (słowa klucze)</w:t>
            </w:r>
          </w:p>
          <w:p w:rsidR="00C570A9" w:rsidRPr="00BE7DD7" w:rsidRDefault="000F4651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547981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Powołani do świętości</w:t>
            </w:r>
          </w:p>
        </w:tc>
        <w:tc>
          <w:tcPr>
            <w:tcW w:w="2664" w:type="dxa"/>
          </w:tcPr>
          <w:p w:rsidR="00A152CA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Sens, przesłanie i liturgia uroczystości roku liturgicznego (B.2)</w:t>
            </w:r>
          </w:p>
          <w:p w:rsidR="00C570A9" w:rsidRDefault="00A152CA" w:rsidP="00CD7E64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Wszystkich Świętych (A.8, A.10, B.2)</w:t>
            </w:r>
          </w:p>
          <w:p w:rsidR="00520B54" w:rsidRPr="004C5066" w:rsidRDefault="00520B54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Świętość w różnych formach życia (C.10)</w:t>
            </w:r>
          </w:p>
        </w:tc>
        <w:tc>
          <w:tcPr>
            <w:tcW w:w="2722" w:type="dxa"/>
          </w:tcPr>
          <w:p w:rsidR="008A0C31" w:rsidRDefault="008A0C3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C31">
              <w:rPr>
                <w:rFonts w:ascii="Times New Roman" w:hAnsi="Times New Roman" w:cs="Times New Roman"/>
                <w:sz w:val="18"/>
                <w:szCs w:val="18"/>
              </w:rPr>
              <w:t>omawia liturgiczne formy świętowania w uroczystość Wszystkich Świętych (B 2.3).</w:t>
            </w:r>
          </w:p>
          <w:p w:rsidR="00C570A9" w:rsidRPr="00BF1C3C" w:rsidRDefault="0031285D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wskazuje, w czym może naśladować postaci biblijne i świętych (C.6.1)</w:t>
            </w:r>
          </w:p>
        </w:tc>
        <w:tc>
          <w:tcPr>
            <w:tcW w:w="2693" w:type="dxa"/>
          </w:tcPr>
          <w:p w:rsidR="0031285D" w:rsidRDefault="0031285D" w:rsidP="003128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podejmuje decyzję o przemianie swojego życia (B.10.b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570A9" w:rsidRPr="00506571" w:rsidRDefault="0031285D" w:rsidP="003128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 xml:space="preserve">dąży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świętości, naśladuje Chrystusa </w:t>
            </w: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(B.15.a)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Pr="00BE7DD7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C570A9" w:rsidP="00C570A9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Jezu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 Chrystus Królem Wszechświata</w:t>
            </w:r>
          </w:p>
        </w:tc>
        <w:tc>
          <w:tcPr>
            <w:tcW w:w="2664" w:type="dxa"/>
          </w:tcPr>
          <w:p w:rsidR="00C570A9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Sens, przesłanie i liturgia uroczystości roku liturgicznego (B.2)</w:t>
            </w:r>
          </w:p>
          <w:p w:rsidR="00A152CA" w:rsidRDefault="00A152CA" w:rsidP="00CD7E64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Jezusa Chrystusa Króla Wszechświata (B.2)</w:t>
            </w:r>
          </w:p>
          <w:p w:rsidR="008A0C31" w:rsidRPr="008A0C31" w:rsidRDefault="008A0C3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C31">
              <w:rPr>
                <w:rFonts w:ascii="Times New Roman" w:hAnsi="Times New Roman" w:cs="Times New Roman"/>
                <w:sz w:val="18"/>
                <w:szCs w:val="18"/>
              </w:rPr>
              <w:t>Sens życia w kontekście rzeczy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0C31">
              <w:rPr>
                <w:rFonts w:ascii="Times New Roman" w:hAnsi="Times New Roman" w:cs="Times New Roman"/>
                <w:sz w:val="18"/>
                <w:szCs w:val="18"/>
              </w:rPr>
              <w:t>ostatecznyc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 człowieka (A.8)</w:t>
            </w:r>
          </w:p>
        </w:tc>
        <w:tc>
          <w:tcPr>
            <w:tcW w:w="2722" w:type="dxa"/>
          </w:tcPr>
          <w:p w:rsidR="00C570A9" w:rsidRDefault="00FF40C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>omawia królewski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harakter</w:t>
            </w: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 xml:space="preserve"> ludu Bożego (A.21.1)</w:t>
            </w:r>
          </w:p>
          <w:p w:rsidR="003301E6" w:rsidRDefault="003301E6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t>omawia znaczenie zbawczej misji Jezusa Chrystusa dla całej ludzkości i poszczególnych ludzi (A.5.4)</w:t>
            </w:r>
          </w:p>
          <w:p w:rsidR="008A0C31" w:rsidRPr="00E44E4F" w:rsidRDefault="008A0C3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0C31">
              <w:rPr>
                <w:rFonts w:ascii="Times New Roman" w:hAnsi="Times New Roman" w:cs="Times New Roman"/>
                <w:sz w:val="18"/>
                <w:szCs w:val="18"/>
              </w:rPr>
              <w:t>charakteryzuje postawę gotowości na przyjście Chrystusa (A.8.7)</w:t>
            </w:r>
          </w:p>
        </w:tc>
        <w:tc>
          <w:tcPr>
            <w:tcW w:w="2693" w:type="dxa"/>
          </w:tcPr>
          <w:p w:rsidR="00FF40C1" w:rsidRDefault="00FF40C1" w:rsidP="00FF4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>dąży do świętości, naśladuje Chrystusa (B.15.a);</w:t>
            </w:r>
          </w:p>
          <w:p w:rsidR="00C570A9" w:rsidRPr="00506571" w:rsidRDefault="00FF40C1" w:rsidP="00FF40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 xml:space="preserve">włącza się w realizację misji </w:t>
            </w:r>
            <w:r w:rsidR="00520B54">
              <w:rPr>
                <w:rFonts w:ascii="Times New Roman" w:hAnsi="Times New Roman" w:cs="Times New Roman"/>
                <w:sz w:val="18"/>
                <w:szCs w:val="18"/>
              </w:rPr>
              <w:t xml:space="preserve">królewskiej </w:t>
            </w: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>Kościoła (A.21.a)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520B54" w:rsidRDefault="00520B54" w:rsidP="00520B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:rsidR="00520B54" w:rsidRDefault="00520B54" w:rsidP="00520B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Pr="00FF40C1" w:rsidRDefault="00520B54" w:rsidP="00520B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Adwentowe czuwanie</w:t>
            </w:r>
          </w:p>
        </w:tc>
        <w:tc>
          <w:tcPr>
            <w:tcW w:w="2664" w:type="dxa"/>
          </w:tcPr>
          <w:p w:rsidR="00C570A9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roku liturgicznego (B.2)</w:t>
            </w:r>
          </w:p>
          <w:p w:rsidR="00A152CA" w:rsidRPr="004C5066" w:rsidRDefault="00F916EE" w:rsidP="00CD7E6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1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Adwent (A.8, B.2)</w:t>
            </w:r>
          </w:p>
        </w:tc>
        <w:tc>
          <w:tcPr>
            <w:tcW w:w="2722" w:type="dxa"/>
          </w:tcPr>
          <w:p w:rsidR="00C570A9" w:rsidRPr="00473745" w:rsidRDefault="00A152C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5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charakteryzuje </w:t>
            </w:r>
            <w:r w:rsidR="00F916EE">
              <w:rPr>
                <w:rFonts w:ascii="Times New Roman" w:hAnsi="Times New Roman" w:cs="Times New Roman"/>
                <w:sz w:val="18"/>
                <w:szCs w:val="18"/>
              </w:rPr>
              <w:t>adwent</w:t>
            </w:r>
            <w:r w:rsidRPr="00A152CA">
              <w:rPr>
                <w:rFonts w:ascii="Times New Roman" w:hAnsi="Times New Roman" w:cs="Times New Roman"/>
                <w:sz w:val="18"/>
                <w:szCs w:val="18"/>
              </w:rPr>
              <w:t xml:space="preserve"> w kontekście wydarzeń zbawczych i nauczania </w:t>
            </w:r>
            <w:r w:rsidRPr="00A15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Kościoła oraz życia chrześcijanina (B.2.1)</w:t>
            </w:r>
          </w:p>
        </w:tc>
        <w:tc>
          <w:tcPr>
            <w:tcW w:w="2693" w:type="dxa"/>
          </w:tcPr>
          <w:p w:rsidR="00C570A9" w:rsidRPr="00506571" w:rsidRDefault="00F916E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liturgiczne i </w:t>
            </w:r>
            <w:proofErr w:type="spellStart"/>
            <w:r w:rsidRPr="00F916EE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F916EE">
              <w:rPr>
                <w:rFonts w:ascii="Times New Roman" w:hAnsi="Times New Roman" w:cs="Times New Roman"/>
                <w:sz w:val="18"/>
                <w:szCs w:val="18"/>
              </w:rPr>
              <w:t xml:space="preserve"> formy </w:t>
            </w:r>
            <w:r w:rsidRPr="00F916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świętowania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adwencie</w:t>
            </w:r>
            <w:r w:rsidRPr="00F916EE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śpiew,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</w:t>
            </w:r>
          </w:p>
          <w:p w:rsidR="00C570A9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C570A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</w:t>
            </w:r>
            <w:r w:rsidRPr="0054798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Dar Bożego Narodzenia</w:t>
            </w:r>
          </w:p>
        </w:tc>
        <w:tc>
          <w:tcPr>
            <w:tcW w:w="2664" w:type="dxa"/>
          </w:tcPr>
          <w:p w:rsidR="000F4651" w:rsidRPr="000F4651" w:rsidRDefault="000F4651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1">
              <w:rPr>
                <w:rFonts w:ascii="Times New Roman" w:hAnsi="Times New Roman" w:cs="Times New Roman"/>
                <w:sz w:val="18"/>
                <w:szCs w:val="18"/>
              </w:rPr>
              <w:t>Sens, przesłanie i liturgia uroczystości roku liturgicznego (B.2)</w:t>
            </w:r>
          </w:p>
          <w:p w:rsidR="00F916EE" w:rsidRDefault="00F916EE" w:rsidP="00CD7E6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16EE">
              <w:rPr>
                <w:rFonts w:ascii="Times New Roman" w:hAnsi="Times New Roman" w:cs="Times New Roman"/>
                <w:sz w:val="18"/>
                <w:szCs w:val="18"/>
              </w:rPr>
              <w:t>Boże Narodzenie (A.13, B.2)</w:t>
            </w:r>
          </w:p>
          <w:p w:rsidR="00C570A9" w:rsidRPr="004C5066" w:rsidRDefault="0092569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Świętujemy Boże Narodzenie (B.5).</w:t>
            </w:r>
          </w:p>
        </w:tc>
        <w:tc>
          <w:tcPr>
            <w:tcW w:w="2722" w:type="dxa"/>
          </w:tcPr>
          <w:p w:rsidR="0031285D" w:rsidRPr="0031285D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wyjaśnia znaczenie Wcielenia Syna Bożego (B.5.1);</w:t>
            </w:r>
          </w:p>
          <w:p w:rsidR="00C570A9" w:rsidRPr="00BF1C3C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uzasadnia potrzebę nieustannego poszukiwania Boga w codziennych wydarzeniach (A.1.1)</w:t>
            </w:r>
          </w:p>
        </w:tc>
        <w:tc>
          <w:tcPr>
            <w:tcW w:w="2693" w:type="dxa"/>
          </w:tcPr>
          <w:p w:rsidR="00C570A9" w:rsidRPr="00506571" w:rsidRDefault="00F916EE" w:rsidP="00F916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6EE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Narodzenia Pańskiego (B.2.4)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C570A9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70A9" w:rsidRPr="002D5096" w:rsidRDefault="00C570A9" w:rsidP="00A33F3B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</w:t>
            </w:r>
            <w:r w:rsidR="00A33F3B">
              <w:rPr>
                <w:rFonts w:ascii="Times New Roman" w:hAnsi="Times New Roman" w:cs="Times New Roman"/>
                <w:sz w:val="18"/>
                <w:szCs w:val="18"/>
              </w:rPr>
              <w:t>Przepraszam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1. Początki grzechu na świecie</w:t>
            </w:r>
          </w:p>
        </w:tc>
        <w:tc>
          <w:tcPr>
            <w:tcW w:w="2664" w:type="dxa"/>
          </w:tcPr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Przyczyny grzechu (A.3).</w:t>
            </w:r>
          </w:p>
        </w:tc>
        <w:tc>
          <w:tcPr>
            <w:tcW w:w="2722" w:type="dxa"/>
          </w:tcPr>
          <w:p w:rsidR="001663A4" w:rsidRPr="001663A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wymienia grzechy przeciw Bogu (F.1.5);</w:t>
            </w:r>
          </w:p>
          <w:p w:rsidR="00C570A9" w:rsidRPr="00BF1C3C" w:rsidRDefault="001663A4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wymienia grzechy przeciw bliźnim (F.1.5);</w:t>
            </w:r>
          </w:p>
        </w:tc>
        <w:tc>
          <w:tcPr>
            <w:tcW w:w="2693" w:type="dxa"/>
          </w:tcPr>
          <w:p w:rsidR="00C570A9" w:rsidRPr="00506571" w:rsidRDefault="001663A4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przewiduje konsekwencje swoich zamiarów, słów i czynów (B.10.a);</w:t>
            </w:r>
          </w:p>
        </w:tc>
        <w:tc>
          <w:tcPr>
            <w:tcW w:w="2240" w:type="dxa"/>
          </w:tcPr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520B54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C570A9" w:rsidRDefault="00520B54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B54"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9599D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2. Grzech i jego konsekwencje</w:t>
            </w:r>
          </w:p>
        </w:tc>
        <w:tc>
          <w:tcPr>
            <w:tcW w:w="2664" w:type="dxa"/>
          </w:tcPr>
          <w:p w:rsidR="00A16DC9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 xml:space="preserve">Grzech zagrożeniem człowieka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(A.3)</w:t>
            </w:r>
          </w:p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Grzech </w:t>
            </w: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przeszkodą w budo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waniu przyjaźni z Jezusem (A.3)</w:t>
            </w:r>
          </w:p>
        </w:tc>
        <w:tc>
          <w:tcPr>
            <w:tcW w:w="2722" w:type="dxa"/>
          </w:tcPr>
          <w:p w:rsidR="00C570A9" w:rsidRPr="00BF1C3C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uzasadnia negatywne konsekwencje grzechów wobec Boga, siebie i bliźnich (F.1.5);</w:t>
            </w:r>
          </w:p>
        </w:tc>
        <w:tc>
          <w:tcPr>
            <w:tcW w:w="2693" w:type="dxa"/>
          </w:tcPr>
          <w:p w:rsidR="00B8197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stara się unikać okazji do grzechu (A.3.b);</w:t>
            </w:r>
            <w:r w:rsidR="00B81974" w:rsidRPr="00166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0A9" w:rsidRPr="00506571" w:rsidRDefault="00B8197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przyjmuje z wdzięcznością dar Bożego miłosierdzia, zwłaszcza przebaczenie (B.8.b);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9599D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 Naprawić własne błędy</w:t>
            </w:r>
          </w:p>
        </w:tc>
        <w:tc>
          <w:tcPr>
            <w:tcW w:w="2664" w:type="dxa"/>
          </w:tcPr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Konsekwencje grzechu w życiu osobistym i wspólnotowym; utrata łaski uświęcającej (A.3).</w:t>
            </w:r>
          </w:p>
        </w:tc>
        <w:tc>
          <w:tcPr>
            <w:tcW w:w="2722" w:type="dxa"/>
          </w:tcPr>
          <w:p w:rsidR="001663A4" w:rsidRPr="001663A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odróżnia grzech popełniony myślą od grzechu popełnionego słowem, uczynkiem oraz zaniedbaniem (B.13.1);</w:t>
            </w:r>
          </w:p>
          <w:p w:rsidR="00C570A9" w:rsidRPr="00BF1C3C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(B.8.2).</w:t>
            </w:r>
          </w:p>
        </w:tc>
        <w:tc>
          <w:tcPr>
            <w:tcW w:w="2693" w:type="dxa"/>
          </w:tcPr>
          <w:p w:rsidR="001663A4" w:rsidRPr="001663A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ufa Bogu, przebacza bliźniemu, troszczy się o bliźniego (B.8.c);</w:t>
            </w:r>
          </w:p>
          <w:p w:rsidR="00C570A9" w:rsidRPr="001663A4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wyraża potrzebę zaufania w miłos</w:t>
            </w:r>
            <w:r w:rsidR="00B81974">
              <w:rPr>
                <w:rFonts w:ascii="Times New Roman" w:hAnsi="Times New Roman" w:cs="Times New Roman"/>
                <w:sz w:val="18"/>
                <w:szCs w:val="18"/>
              </w:rPr>
              <w:t>ierdzie Boże (B.8.d)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9316A" w:rsidRDefault="00FD64D6" w:rsidP="004C654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Chcę być wolny! O nałogach i uzależnieniach</w:t>
            </w:r>
          </w:p>
        </w:tc>
        <w:tc>
          <w:tcPr>
            <w:tcW w:w="2664" w:type="dxa"/>
          </w:tcPr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Zagrożenia płynące z uzależnień i nałogów (C.2, C.3).</w:t>
            </w:r>
          </w:p>
        </w:tc>
        <w:tc>
          <w:tcPr>
            <w:tcW w:w="2722" w:type="dxa"/>
          </w:tcPr>
          <w:p w:rsidR="00C570A9" w:rsidRPr="00BF1C3C" w:rsidRDefault="00B8197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w wolności dokonuje wyborów (C.3.a);</w:t>
            </w:r>
          </w:p>
        </w:tc>
        <w:tc>
          <w:tcPr>
            <w:tcW w:w="2693" w:type="dxa"/>
          </w:tcPr>
          <w:p w:rsidR="00C570A9" w:rsidRPr="00506571" w:rsidRDefault="001663A4" w:rsidP="00B819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 xml:space="preserve">stara się unikać </w:t>
            </w:r>
            <w:proofErr w:type="spellStart"/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 w:rsidRPr="001663A4">
              <w:rPr>
                <w:rFonts w:ascii="Times New Roman" w:hAnsi="Times New Roman" w:cs="Times New Roman"/>
                <w:sz w:val="18"/>
                <w:szCs w:val="18"/>
              </w:rPr>
              <w:t xml:space="preserve"> prowadzących do uzależnień (B.10.b, B.10.h);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9599D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5. Przepraszam Pana Jezusa za grzechy</w:t>
            </w:r>
          </w:p>
        </w:tc>
        <w:tc>
          <w:tcPr>
            <w:tcW w:w="2664" w:type="dxa"/>
          </w:tcPr>
          <w:p w:rsidR="00A16DC9" w:rsidRPr="00A16DC9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Grzechy wobec siebie, innych osób i wspólnoty (B.10).</w:t>
            </w:r>
          </w:p>
          <w:p w:rsidR="00C570A9" w:rsidRPr="00061B7D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 xml:space="preserve">• Przeproszenie za grzechy popełnione myślą, słowem, uczynkiem i zaniedbaniem (B.13). </w:t>
            </w:r>
          </w:p>
        </w:tc>
        <w:tc>
          <w:tcPr>
            <w:tcW w:w="2722" w:type="dxa"/>
          </w:tcPr>
          <w:p w:rsidR="00C570A9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uzasadnia negatywne konsekwencje grzechów wobec Boga, siebie i bliźnich (F.1.5);</w:t>
            </w:r>
          </w:p>
          <w:p w:rsidR="001663A4" w:rsidRPr="00BF1C3C" w:rsidRDefault="001663A4" w:rsidP="00CD7E64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 xml:space="preserve">odróżnia grzech popełniony myślą od grzechu popełnionego słowem, </w:t>
            </w:r>
            <w:r w:rsidRPr="001663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uczyn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kiem oraz zaniedbaniem (B.13.1)</w:t>
            </w:r>
          </w:p>
        </w:tc>
        <w:tc>
          <w:tcPr>
            <w:tcW w:w="2693" w:type="dxa"/>
          </w:tcPr>
          <w:p w:rsidR="00C570A9" w:rsidRPr="00506571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żałuje za popełnione zło (grzechy) (F.1.b).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9599D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 Moja modlitwa przebłagalna</w:t>
            </w:r>
          </w:p>
        </w:tc>
        <w:tc>
          <w:tcPr>
            <w:tcW w:w="2664" w:type="dxa"/>
          </w:tcPr>
          <w:p w:rsidR="00C570A9" w:rsidRPr="00A00A61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Modlitwa przeproszenia – przebłagalna (D.1).</w:t>
            </w:r>
          </w:p>
        </w:tc>
        <w:tc>
          <w:tcPr>
            <w:tcW w:w="2722" w:type="dxa"/>
          </w:tcPr>
          <w:p w:rsidR="00C570A9" w:rsidRPr="00BF1C3C" w:rsidRDefault="00B81974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1974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(B.8.2).</w:t>
            </w:r>
          </w:p>
        </w:tc>
        <w:tc>
          <w:tcPr>
            <w:tcW w:w="2693" w:type="dxa"/>
          </w:tcPr>
          <w:p w:rsidR="00C570A9" w:rsidRDefault="001663A4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modli się w różnych sytuacjach życiowych (D.1.f);</w:t>
            </w:r>
          </w:p>
          <w:p w:rsidR="003233C8" w:rsidRPr="00506571" w:rsidRDefault="003233C8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żałuje za popełnione zło</w:t>
            </w:r>
            <w:r w:rsidR="007C7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7041" w:rsidRPr="007C7041">
              <w:rPr>
                <w:rFonts w:ascii="Times New Roman" w:hAnsi="Times New Roman" w:cs="Times New Roman"/>
                <w:sz w:val="18"/>
                <w:szCs w:val="18"/>
              </w:rPr>
              <w:t>(F.1.b)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75764F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7. Być wiernym do samego końca</w:t>
            </w:r>
          </w:p>
        </w:tc>
        <w:tc>
          <w:tcPr>
            <w:tcW w:w="2664" w:type="dxa"/>
          </w:tcPr>
          <w:p w:rsidR="00C570A9" w:rsidRPr="00A00A61" w:rsidRDefault="00A16DC9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Wierność Bogu (C.6).</w:t>
            </w:r>
          </w:p>
        </w:tc>
        <w:tc>
          <w:tcPr>
            <w:tcW w:w="2722" w:type="dxa"/>
          </w:tcPr>
          <w:p w:rsidR="00C570A9" w:rsidRDefault="007C70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  <w:p w:rsidR="007E5E7F" w:rsidRPr="00BF1C3C" w:rsidRDefault="007E5E7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(E.3.11)</w:t>
            </w:r>
          </w:p>
        </w:tc>
        <w:tc>
          <w:tcPr>
            <w:tcW w:w="2693" w:type="dxa"/>
          </w:tcPr>
          <w:p w:rsidR="007C7041" w:rsidRDefault="007C7041" w:rsidP="007C70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:rsidR="00C570A9" w:rsidRPr="00506571" w:rsidRDefault="00B81974" w:rsidP="007C70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3A4">
              <w:rPr>
                <w:rFonts w:ascii="Times New Roman" w:hAnsi="Times New Roman" w:cs="Times New Roman"/>
                <w:sz w:val="18"/>
                <w:szCs w:val="18"/>
              </w:rPr>
              <w:t>stara się być uczciwy i prawdomówny (C.3.c);</w:t>
            </w:r>
          </w:p>
        </w:tc>
        <w:tc>
          <w:tcPr>
            <w:tcW w:w="2240" w:type="dxa"/>
          </w:tcPr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FA7BF6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:rsidR="00C570A9" w:rsidRDefault="00FA7BF6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BF6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75764F" w:rsidRDefault="004C654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D64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Przemiana Świętego Pawła</w:t>
            </w:r>
          </w:p>
        </w:tc>
        <w:tc>
          <w:tcPr>
            <w:tcW w:w="2664" w:type="dxa"/>
          </w:tcPr>
          <w:p w:rsidR="00FA7BF6" w:rsidRDefault="00FA7BF6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z w:val="18"/>
                <w:szCs w:val="18"/>
              </w:rPr>
              <w:t>Wierność Bogu (C.6).</w:t>
            </w:r>
          </w:p>
          <w:p w:rsidR="00C570A9" w:rsidRPr="00061B7D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Jezus zakłada Kościół - św. Paweł</w:t>
            </w: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 xml:space="preserve"> (E.2)</w:t>
            </w:r>
          </w:p>
        </w:tc>
        <w:tc>
          <w:tcPr>
            <w:tcW w:w="2722" w:type="dxa"/>
          </w:tcPr>
          <w:p w:rsidR="00C570A9" w:rsidRPr="00BF1C3C" w:rsidRDefault="007C704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wskazuje najważniejsze fakty z życia świętych czasów apostolskich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św.</w:t>
            </w: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 Paweł (A.11.4, E.2.1)</w:t>
            </w:r>
          </w:p>
        </w:tc>
        <w:tc>
          <w:tcPr>
            <w:tcW w:w="2693" w:type="dxa"/>
          </w:tcPr>
          <w:p w:rsidR="00C570A9" w:rsidRPr="00506571" w:rsidRDefault="007C7041" w:rsidP="007C70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041">
              <w:rPr>
                <w:rFonts w:ascii="Times New Roman" w:hAnsi="Times New Roman" w:cs="Times New Roman"/>
                <w:sz w:val="18"/>
                <w:szCs w:val="18"/>
              </w:rPr>
              <w:t>wzoruje się na świadkach wiary (A.2.c)</w:t>
            </w:r>
          </w:p>
        </w:tc>
        <w:tc>
          <w:tcPr>
            <w:tcW w:w="2240" w:type="dxa"/>
          </w:tcPr>
          <w:p w:rsidR="00DA012B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12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A012B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12B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DA012B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12B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DA012B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Default="00DA012B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12B">
              <w:rPr>
                <w:rFonts w:ascii="Times New Roman" w:hAnsi="Times New Roman" w:cs="Times New Roman"/>
                <w:sz w:val="18"/>
                <w:szCs w:val="18"/>
              </w:rPr>
              <w:t>prezentacja multimedialna, śpiew.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</w:tcPr>
          <w:p w:rsidR="00C570A9" w:rsidRPr="002D5096" w:rsidRDefault="00C570A9" w:rsidP="00A85A5B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r w:rsidR="00A85A5B"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Proszę Pana Jezusa 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Pan Jezus słyszy nasze prośby</w:t>
            </w:r>
          </w:p>
        </w:tc>
        <w:tc>
          <w:tcPr>
            <w:tcW w:w="2664" w:type="dxa"/>
          </w:tcPr>
          <w:p w:rsidR="00C570A9" w:rsidRPr="003A49FF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Wartość prośby w relacjach między ludźmi i z Bogiem (F.1).</w:t>
            </w:r>
          </w:p>
        </w:tc>
        <w:tc>
          <w:tcPr>
            <w:tcW w:w="2722" w:type="dxa"/>
          </w:tcPr>
          <w:p w:rsidR="001450D6" w:rsidRPr="001450D6" w:rsidRDefault="001450D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wyjaśnia, dlaczego chrześcijanie proszą Boga (F.1.7);</w:t>
            </w:r>
          </w:p>
          <w:p w:rsidR="00C570A9" w:rsidRPr="000F0100" w:rsidRDefault="00C570A9" w:rsidP="00C570A9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70A9" w:rsidRPr="003A49FF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modli się w różnych sytuacjach życiowych (D.1.f)</w:t>
            </w:r>
          </w:p>
        </w:tc>
        <w:tc>
          <w:tcPr>
            <w:tcW w:w="2240" w:type="dxa"/>
          </w:tcPr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 Czy człowiek jest samowystarczalny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?</w:t>
            </w:r>
          </w:p>
        </w:tc>
        <w:tc>
          <w:tcPr>
            <w:tcW w:w="2664" w:type="dxa"/>
          </w:tcPr>
          <w:p w:rsidR="00C570A9" w:rsidRPr="003A49FF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Niewystarczalność człowieka – pokora wobec Boga i ludzi (A.3).</w:t>
            </w:r>
          </w:p>
        </w:tc>
        <w:tc>
          <w:tcPr>
            <w:tcW w:w="2722" w:type="dxa"/>
          </w:tcPr>
          <w:p w:rsidR="00C570A9" w:rsidRPr="000F0100" w:rsidRDefault="001450D6" w:rsidP="00CD7E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wyraża zaufanie do Boga poprzez modlitwę w trudnych momentach życia (D.2.b);</w:t>
            </w:r>
          </w:p>
        </w:tc>
        <w:tc>
          <w:tcPr>
            <w:tcW w:w="2693" w:type="dxa"/>
          </w:tcPr>
          <w:p w:rsidR="00C570A9" w:rsidRPr="00CA63FF" w:rsidRDefault="001450D6" w:rsidP="00323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modli się w różny</w:t>
            </w:r>
            <w:r w:rsidR="0032383A">
              <w:rPr>
                <w:rFonts w:ascii="Times New Roman" w:hAnsi="Times New Roman" w:cs="Times New Roman"/>
                <w:sz w:val="18"/>
                <w:szCs w:val="18"/>
              </w:rPr>
              <w:t>ch sytuacjach życiowych (D.1.f)</w:t>
            </w:r>
          </w:p>
        </w:tc>
        <w:tc>
          <w:tcPr>
            <w:tcW w:w="2240" w:type="dxa"/>
          </w:tcPr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>dydaktyczna metoda aktywizująca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11. Czy Bóg zawsze spełnia nasze prośby?</w:t>
            </w:r>
          </w:p>
        </w:tc>
        <w:tc>
          <w:tcPr>
            <w:tcW w:w="2664" w:type="dxa"/>
          </w:tcPr>
          <w:p w:rsidR="00C570A9" w:rsidRPr="007E5E7F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 xml:space="preserve">Modlitwa a jej wysłuchanie – zaufanie Bogu (Mt 18,20) (D.3). </w:t>
            </w:r>
          </w:p>
        </w:tc>
        <w:tc>
          <w:tcPr>
            <w:tcW w:w="2722" w:type="dxa"/>
          </w:tcPr>
          <w:p w:rsidR="00C570A9" w:rsidRPr="000F0100" w:rsidRDefault="001450D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omawia warunki spełnienia modlitwy (F.1.8);</w:t>
            </w:r>
          </w:p>
        </w:tc>
        <w:tc>
          <w:tcPr>
            <w:tcW w:w="2693" w:type="dxa"/>
          </w:tcPr>
          <w:p w:rsidR="001450D6" w:rsidRPr="001450D6" w:rsidRDefault="001450D6" w:rsidP="001450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akceptuje prawdę, że owoc modlitwy zależy od woli Boga (D.2.a);</w:t>
            </w:r>
          </w:p>
          <w:p w:rsidR="00C570A9" w:rsidRPr="003A49FF" w:rsidRDefault="001450D6" w:rsidP="00323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w akcie modlitewnym potrafi podpor</w:t>
            </w:r>
            <w:r w:rsidR="0032383A">
              <w:rPr>
                <w:rFonts w:ascii="Times New Roman" w:hAnsi="Times New Roman" w:cs="Times New Roman"/>
                <w:sz w:val="18"/>
                <w:szCs w:val="18"/>
              </w:rPr>
              <w:t>ządkować się woli Bożej (D.3.a)</w:t>
            </w:r>
          </w:p>
        </w:tc>
        <w:tc>
          <w:tcPr>
            <w:tcW w:w="2240" w:type="dxa"/>
          </w:tcPr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C570A9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A85A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</w:t>
            </w: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Czym jest modlitw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 wstawiennicza?</w:t>
            </w:r>
          </w:p>
        </w:tc>
        <w:tc>
          <w:tcPr>
            <w:tcW w:w="2664" w:type="dxa"/>
          </w:tcPr>
          <w:p w:rsidR="00C570A9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Wartość i przedmiot modlitwy – prośby (D.1).</w:t>
            </w:r>
          </w:p>
          <w:p w:rsidR="00FB5F31" w:rsidRPr="00CD3CB5" w:rsidRDefault="00FB5F31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F31">
              <w:rPr>
                <w:rFonts w:ascii="Times New Roman" w:hAnsi="Times New Roman" w:cs="Times New Roman"/>
                <w:sz w:val="18"/>
                <w:szCs w:val="18"/>
              </w:rPr>
              <w:t>Skuteczność modlitwy (D.12)</w:t>
            </w:r>
          </w:p>
        </w:tc>
        <w:tc>
          <w:tcPr>
            <w:tcW w:w="2722" w:type="dxa"/>
          </w:tcPr>
          <w:p w:rsidR="00C570A9" w:rsidRPr="000F0100" w:rsidRDefault="001450D6" w:rsidP="00AD53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prawidłowo formułuje prośby do Boga (</w:t>
            </w:r>
            <w:r w:rsidR="00AD536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693" w:type="dxa"/>
          </w:tcPr>
          <w:p w:rsidR="0032383A" w:rsidRPr="001450D6" w:rsidRDefault="0032383A" w:rsidP="00323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t>modli się w intencjach własnych oraz innych ludzi (D.1.g);</w:t>
            </w:r>
          </w:p>
          <w:p w:rsidR="00C570A9" w:rsidRPr="003A49FF" w:rsidRDefault="0032383A" w:rsidP="00C570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0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modli się za misje i misjonarzy (F.2.a).</w:t>
            </w:r>
          </w:p>
        </w:tc>
        <w:tc>
          <w:tcPr>
            <w:tcW w:w="2240" w:type="dxa"/>
          </w:tcPr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4C61D7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C570A9" w:rsidRDefault="004C61D7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6C338D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Błogosławiony Kardynał Wyszyński i Jego troska o Ojczyznę</w:t>
            </w:r>
          </w:p>
        </w:tc>
        <w:tc>
          <w:tcPr>
            <w:tcW w:w="2664" w:type="dxa"/>
          </w:tcPr>
          <w:p w:rsidR="00C570A9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Świadkowie wiary czasów stalinowskich (E.3)</w:t>
            </w:r>
          </w:p>
          <w:p w:rsidR="007E5E7F" w:rsidRPr="003A49FF" w:rsidRDefault="007E5E7F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Pobożność</w:t>
            </w:r>
            <w:r w:rsidR="001450D6">
              <w:rPr>
                <w:rFonts w:ascii="Times New Roman" w:hAnsi="Times New Roman" w:cs="Times New Roman"/>
                <w:sz w:val="18"/>
                <w:szCs w:val="18"/>
              </w:rPr>
              <w:t xml:space="preserve"> maryjna w dziejach Polski: akt</w:t>
            </w: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 xml:space="preserve"> oddania Polski </w:t>
            </w:r>
            <w:r w:rsidR="001450D6">
              <w:rPr>
                <w:rFonts w:ascii="Times New Roman" w:hAnsi="Times New Roman" w:cs="Times New Roman"/>
                <w:sz w:val="18"/>
                <w:szCs w:val="18"/>
              </w:rPr>
              <w:t xml:space="preserve">i jego </w:t>
            </w:r>
            <w:r w:rsidRPr="007E5E7F">
              <w:rPr>
                <w:rFonts w:ascii="Times New Roman" w:hAnsi="Times New Roman" w:cs="Times New Roman"/>
                <w:sz w:val="18"/>
                <w:szCs w:val="18"/>
              </w:rPr>
              <w:t>owoce, kardynał Stefan Wyszyński (E.5)</w:t>
            </w:r>
          </w:p>
        </w:tc>
        <w:tc>
          <w:tcPr>
            <w:tcW w:w="2722" w:type="dxa"/>
          </w:tcPr>
          <w:p w:rsidR="00C570A9" w:rsidRPr="000F0100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</w:tc>
        <w:tc>
          <w:tcPr>
            <w:tcW w:w="2693" w:type="dxa"/>
          </w:tcPr>
          <w:p w:rsidR="00C570A9" w:rsidRPr="00B31C69" w:rsidRDefault="0032383A" w:rsidP="003238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polskich (E.5.c)</w:t>
            </w:r>
          </w:p>
        </w:tc>
        <w:tc>
          <w:tcPr>
            <w:tcW w:w="2240" w:type="dxa"/>
          </w:tcPr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</w:tcPr>
          <w:p w:rsidR="00C570A9" w:rsidRPr="002D5096" w:rsidRDefault="00C570A9" w:rsidP="00A85A5B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VI. </w:t>
            </w:r>
            <w:r w:rsidR="00A85A5B">
              <w:rPr>
                <w:rFonts w:ascii="Times New Roman" w:hAnsi="Times New Roman" w:cs="Times New Roman"/>
                <w:sz w:val="18"/>
                <w:szCs w:val="18"/>
              </w:rPr>
              <w:t>Uwielbiam Pana Jezusa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85A5B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Czym jest uwielbienie?</w:t>
            </w:r>
          </w:p>
        </w:tc>
        <w:tc>
          <w:tcPr>
            <w:tcW w:w="2664" w:type="dxa"/>
          </w:tcPr>
          <w:p w:rsidR="00C570A9" w:rsidRDefault="0032383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Pojęcie uwielbienia (D.1).</w:t>
            </w:r>
          </w:p>
          <w:p w:rsidR="003D5090" w:rsidRPr="00896ADA" w:rsidRDefault="003D5090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Biblijne wzory modlitwy (D.2).</w:t>
            </w:r>
          </w:p>
        </w:tc>
        <w:tc>
          <w:tcPr>
            <w:tcW w:w="2722" w:type="dxa"/>
          </w:tcPr>
          <w:p w:rsidR="00C570A9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omawia formy modlitwy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dziękczynienia i uwielbienia</w:t>
            </w: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 xml:space="preserve"> (D.8.1)</w:t>
            </w:r>
          </w:p>
          <w:p w:rsidR="003D5090" w:rsidRDefault="003D5090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formułuje modlitwy uwielbienia w oparciu o teksty biblijne (D.2.4)</w:t>
            </w:r>
          </w:p>
        </w:tc>
        <w:tc>
          <w:tcPr>
            <w:tcW w:w="2693" w:type="dxa"/>
          </w:tcPr>
          <w:p w:rsidR="00C570A9" w:rsidRPr="00AF66BA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okazuje posłuszeństwo Bogu (C.1.c);</w:t>
            </w:r>
          </w:p>
        </w:tc>
        <w:tc>
          <w:tcPr>
            <w:tcW w:w="2240" w:type="dxa"/>
          </w:tcPr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 dyskusja w grupach,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opowiadanie,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</w:t>
            </w:r>
          </w:p>
          <w:p w:rsidR="00C570A9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praca z utworem muzycznym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15. Jak mogę uwielbiać Pana Jezusa?</w:t>
            </w:r>
          </w:p>
        </w:tc>
        <w:tc>
          <w:tcPr>
            <w:tcW w:w="2664" w:type="dxa"/>
          </w:tcPr>
          <w:p w:rsidR="00C570A9" w:rsidRPr="002E71BD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Sposoby oddawania czci Bogu (postawy, gesty, adoracja) (B.2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2" w:type="dxa"/>
          </w:tcPr>
          <w:p w:rsidR="00C570A9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z ufnością modli się do Boga Ojca (D.4.b)</w:t>
            </w:r>
          </w:p>
        </w:tc>
        <w:tc>
          <w:tcPr>
            <w:tcW w:w="2693" w:type="dxa"/>
          </w:tcPr>
          <w:p w:rsidR="00C570A9" w:rsidRPr="00AF66BA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okazuje zaufanie Bogu (C.1.a);</w:t>
            </w:r>
          </w:p>
        </w:tc>
        <w:tc>
          <w:tcPr>
            <w:tcW w:w="2240" w:type="dxa"/>
          </w:tcPr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praca z tekstem,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</w:t>
            </w:r>
          </w:p>
          <w:p w:rsidR="00C570A9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teatr</w:t>
            </w:r>
          </w:p>
        </w:tc>
      </w:tr>
      <w:tr w:rsidR="00A16DC9" w:rsidRPr="002D5096" w:rsidTr="000A614E">
        <w:trPr>
          <w:trHeight w:val="586"/>
        </w:trPr>
        <w:tc>
          <w:tcPr>
            <w:tcW w:w="1277" w:type="dxa"/>
            <w:vMerge/>
          </w:tcPr>
          <w:p w:rsidR="00A16DC9" w:rsidRPr="002D5096" w:rsidRDefault="00A16DC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16DC9" w:rsidRPr="007C01E3" w:rsidRDefault="00A16DC9" w:rsidP="00CD7E64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6DC9" w:rsidRPr="00A85A5B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16. Moja modlitwa uwielbienia</w:t>
            </w:r>
          </w:p>
        </w:tc>
        <w:tc>
          <w:tcPr>
            <w:tcW w:w="2664" w:type="dxa"/>
          </w:tcPr>
          <w:p w:rsidR="00A16DC9" w:rsidRPr="002E71BD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Pojęcie uwielbienia (D.1).</w:t>
            </w:r>
          </w:p>
        </w:tc>
        <w:tc>
          <w:tcPr>
            <w:tcW w:w="2722" w:type="dxa"/>
          </w:tcPr>
          <w:p w:rsidR="00A16DC9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formułuje własnymi słowami prostą modlitwę uwielbienia (D.1.5)</w:t>
            </w:r>
          </w:p>
        </w:tc>
        <w:tc>
          <w:tcPr>
            <w:tcW w:w="2693" w:type="dxa"/>
          </w:tcPr>
          <w:p w:rsidR="00A16DC9" w:rsidRPr="00AF66BA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kształtuje postawę  ufności i wytrwałości w zwracaniu się do Boga na modlitwie (D.12.a)</w:t>
            </w:r>
          </w:p>
        </w:tc>
        <w:tc>
          <w:tcPr>
            <w:tcW w:w="2240" w:type="dxa"/>
          </w:tcPr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3D5090" w:rsidRDefault="003D5090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5090">
              <w:rPr>
                <w:rFonts w:ascii="Times New Roman" w:hAnsi="Times New Roman" w:cs="Times New Roman"/>
                <w:sz w:val="18"/>
                <w:szCs w:val="18"/>
              </w:rPr>
              <w:t>opowiadanie, śpiew</w:t>
            </w:r>
          </w:p>
          <w:p w:rsidR="00A16DC9" w:rsidRDefault="003D5090" w:rsidP="003D50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A16DC9" w:rsidRPr="002D5096" w:rsidTr="000A614E">
        <w:trPr>
          <w:trHeight w:val="586"/>
        </w:trPr>
        <w:tc>
          <w:tcPr>
            <w:tcW w:w="1277" w:type="dxa"/>
            <w:vMerge/>
          </w:tcPr>
          <w:p w:rsidR="00A16DC9" w:rsidRPr="002D5096" w:rsidRDefault="00A16DC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16DC9" w:rsidRPr="007C01E3" w:rsidRDefault="00A16DC9" w:rsidP="00CD7E64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6DC9" w:rsidRPr="00A85A5B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17. Uwielbiam Pana Jezusa w Eucharystii</w:t>
            </w:r>
          </w:p>
        </w:tc>
        <w:tc>
          <w:tcPr>
            <w:tcW w:w="2664" w:type="dxa"/>
          </w:tcPr>
          <w:p w:rsidR="0032383A" w:rsidRPr="0032383A" w:rsidRDefault="0032383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Współofiarowanie (współcierpienie, włączanie w Eucharystię własnych problemów) (F.1).</w:t>
            </w:r>
          </w:p>
          <w:p w:rsidR="00A16DC9" w:rsidRPr="002E71BD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 xml:space="preserve">Sposoby oddawania czci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postawy i</w:t>
            </w: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 xml:space="preserve"> gesty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(B.2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2" w:type="dxa"/>
          </w:tcPr>
          <w:p w:rsidR="0032383A" w:rsidRPr="0032383A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wyjaśnia, że Msza św. jest ofiarą Chrystusa i naszą, więc własne trudy i cierpienia można złożyć Bogu w ofierze (F.1.11);</w:t>
            </w:r>
          </w:p>
          <w:p w:rsidR="00A16DC9" w:rsidRPr="00FB5F31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opowiada, że Eucharystia jest uwielbieniem Boga (B.13.2);</w:t>
            </w:r>
          </w:p>
        </w:tc>
        <w:tc>
          <w:tcPr>
            <w:tcW w:w="2693" w:type="dxa"/>
          </w:tcPr>
          <w:p w:rsidR="00A16DC9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okazuje wdzięczność Bogu (D.1.e);</w:t>
            </w:r>
          </w:p>
          <w:p w:rsidR="00742CAC" w:rsidRPr="00FB5F31" w:rsidRDefault="00742CAC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ofiaruje Bogu radości i trudne sprawy swojego życia (D.1.f).</w:t>
            </w:r>
          </w:p>
        </w:tc>
        <w:tc>
          <w:tcPr>
            <w:tcW w:w="2240" w:type="dxa"/>
          </w:tcPr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śpiew,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A16DC9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16DC9" w:rsidP="00A16DC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18. Czym jest adoracja? </w:t>
            </w:r>
          </w:p>
        </w:tc>
        <w:tc>
          <w:tcPr>
            <w:tcW w:w="2664" w:type="dxa"/>
          </w:tcPr>
          <w:p w:rsidR="00C570A9" w:rsidRPr="002E71BD" w:rsidRDefault="0032383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Sposoby oddawania czci Bogu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 xml:space="preserve"> adoracja (B.2).</w:t>
            </w:r>
          </w:p>
        </w:tc>
        <w:tc>
          <w:tcPr>
            <w:tcW w:w="2722" w:type="dxa"/>
          </w:tcPr>
          <w:p w:rsidR="00C570A9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wyjaśnia potrzebę modlitwy uwielbienia (D.1.5)</w:t>
            </w:r>
          </w:p>
        </w:tc>
        <w:tc>
          <w:tcPr>
            <w:tcW w:w="2693" w:type="dxa"/>
          </w:tcPr>
          <w:p w:rsidR="00C570A9" w:rsidRPr="00AF66BA" w:rsidRDefault="00ED126F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26F">
              <w:rPr>
                <w:rFonts w:ascii="Times New Roman" w:hAnsi="Times New Roman" w:cs="Times New Roman"/>
                <w:sz w:val="18"/>
                <w:szCs w:val="18"/>
              </w:rPr>
              <w:t>kształtuje postawę  ufności i wytrwałości w zwracaniu się do Boga na modlitwie (D.12.a</w:t>
            </w:r>
          </w:p>
        </w:tc>
        <w:tc>
          <w:tcPr>
            <w:tcW w:w="2240" w:type="dxa"/>
          </w:tcPr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ydaktyczna metoda aktywizująca </w:t>
            </w:r>
            <w:r w:rsidRPr="00742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utrwalania wiadomości</w:t>
            </w:r>
          </w:p>
        </w:tc>
      </w:tr>
      <w:tr w:rsidR="00A16DC9" w:rsidRPr="002D5096" w:rsidTr="000A614E">
        <w:trPr>
          <w:trHeight w:val="586"/>
        </w:trPr>
        <w:tc>
          <w:tcPr>
            <w:tcW w:w="1277" w:type="dxa"/>
            <w:vMerge/>
          </w:tcPr>
          <w:p w:rsidR="00A16DC9" w:rsidRPr="002D5096" w:rsidRDefault="00A16DC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A16DC9" w:rsidRPr="007C01E3" w:rsidRDefault="00A16DC9" w:rsidP="00CD7E64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6DC9" w:rsidRPr="00A85A5B" w:rsidRDefault="00A16DC9" w:rsidP="00A16DC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19.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Współcierpiąca Maryja</w:t>
            </w:r>
          </w:p>
        </w:tc>
        <w:tc>
          <w:tcPr>
            <w:tcW w:w="2664" w:type="dxa"/>
          </w:tcPr>
          <w:p w:rsidR="00A16DC9" w:rsidRPr="002E71BD" w:rsidRDefault="00DE00CE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Maryja w Bożym zamyśle zbawienia świata i człowieka (A.14)</w:t>
            </w:r>
          </w:p>
        </w:tc>
        <w:tc>
          <w:tcPr>
            <w:tcW w:w="2722" w:type="dxa"/>
          </w:tcPr>
          <w:p w:rsidR="00A16DC9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F31">
              <w:rPr>
                <w:rFonts w:ascii="Times New Roman" w:hAnsi="Times New Roman" w:cs="Times New Roman"/>
                <w:sz w:val="18"/>
                <w:szCs w:val="18"/>
              </w:rPr>
              <w:t>charakteryzuje rolę Maryi w dziele zbawczym (A.13.11)</w:t>
            </w:r>
          </w:p>
        </w:tc>
        <w:tc>
          <w:tcPr>
            <w:tcW w:w="2693" w:type="dxa"/>
          </w:tcPr>
          <w:p w:rsidR="00A16DC9" w:rsidRPr="00AF66BA" w:rsidRDefault="00FB5F31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5F31">
              <w:rPr>
                <w:rFonts w:ascii="Times New Roman" w:hAnsi="Times New Roman" w:cs="Times New Roman"/>
                <w:sz w:val="18"/>
                <w:szCs w:val="18"/>
              </w:rPr>
              <w:t>podejmuje wysiłek, aby naśladować przykład Maryi (B.2.d)</w:t>
            </w:r>
          </w:p>
        </w:tc>
        <w:tc>
          <w:tcPr>
            <w:tcW w:w="2240" w:type="dxa"/>
          </w:tcPr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742CAC" w:rsidRDefault="00742CAC" w:rsidP="00742C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dydaktyczna metoda aktywizująca, </w:t>
            </w:r>
          </w:p>
          <w:p w:rsidR="00A16DC9" w:rsidRDefault="00742CAC" w:rsidP="00742C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20. Ofiarować swe życie za innych – bohaterowie narodowi</w:t>
            </w:r>
          </w:p>
        </w:tc>
        <w:tc>
          <w:tcPr>
            <w:tcW w:w="2664" w:type="dxa"/>
          </w:tcPr>
          <w:p w:rsidR="00C570A9" w:rsidRPr="002E71BD" w:rsidRDefault="0032383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Sposoby oddawania czci Bogu (postawy, gesty, adoracja) (B.2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2" w:type="dxa"/>
          </w:tcPr>
          <w:p w:rsidR="00C570A9" w:rsidRDefault="00EC4F5B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B">
              <w:rPr>
                <w:rFonts w:ascii="Times New Roman" w:hAnsi="Times New Roman" w:cs="Times New Roman"/>
                <w:sz w:val="18"/>
                <w:szCs w:val="18"/>
              </w:rPr>
              <w:t>wyjaśnia wartość modlitwy za innych (D.1.4)</w:t>
            </w:r>
          </w:p>
          <w:p w:rsidR="009643F6" w:rsidRDefault="009643F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3F6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siebie i drugiego człowieka (C.16.a)</w:t>
            </w:r>
          </w:p>
        </w:tc>
        <w:tc>
          <w:tcPr>
            <w:tcW w:w="2693" w:type="dxa"/>
          </w:tcPr>
          <w:p w:rsidR="00C570A9" w:rsidRPr="00AF66BA" w:rsidRDefault="0032383A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83A">
              <w:rPr>
                <w:rFonts w:ascii="Times New Roman" w:hAnsi="Times New Roman" w:cs="Times New Roman"/>
                <w:sz w:val="18"/>
                <w:szCs w:val="18"/>
              </w:rPr>
              <w:t>ofiaruje Bogu radości i trudne sprawy swojego życia (D.1.f).</w:t>
            </w:r>
          </w:p>
        </w:tc>
        <w:tc>
          <w:tcPr>
            <w:tcW w:w="2240" w:type="dxa"/>
          </w:tcPr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piew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742CAC" w:rsidRDefault="00742CAC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 xml:space="preserve">tworzenie plakatu, </w:t>
            </w:r>
          </w:p>
          <w:p w:rsidR="00C570A9" w:rsidRDefault="00742CAC" w:rsidP="00742C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70A9" w:rsidRPr="002D5096" w:rsidRDefault="00A85A5B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6DC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 Wezwani do nawrócenia – Wielki Post</w:t>
            </w:r>
          </w:p>
        </w:tc>
        <w:tc>
          <w:tcPr>
            <w:tcW w:w="2664" w:type="dxa"/>
          </w:tcPr>
          <w:p w:rsidR="00742CAC" w:rsidRPr="00742CAC" w:rsidRDefault="00742CAC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roku liturgicznego (B.2)</w:t>
            </w:r>
          </w:p>
          <w:p w:rsidR="00C570A9" w:rsidRPr="002E71BD" w:rsidRDefault="00CC56E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>Wielki Post (B.2, D.1)</w:t>
            </w:r>
          </w:p>
        </w:tc>
        <w:tc>
          <w:tcPr>
            <w:tcW w:w="2722" w:type="dxa"/>
          </w:tcPr>
          <w:p w:rsidR="00C570A9" w:rsidRPr="00701EDB" w:rsidRDefault="003301E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t>opisuje miłość Boga do człowieka objawioną w męce, śmierci i zmartwychwstaniu Jezusa Chrystusa (A.5.3)</w:t>
            </w:r>
          </w:p>
        </w:tc>
        <w:tc>
          <w:tcPr>
            <w:tcW w:w="2693" w:type="dxa"/>
          </w:tcPr>
          <w:p w:rsidR="00C570A9" w:rsidRDefault="00395B6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>przyjmuje z wdzięcznością dar Bożego miłosierdzia, zwłaszcza przebaczenie (B.8.b)</w:t>
            </w:r>
          </w:p>
          <w:p w:rsidR="00395B67" w:rsidRPr="00AF66BA" w:rsidRDefault="00395B6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>żałuje za popełnione zło (grzechy) (F.1.b)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opowiadanie, śpiew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pantomima, </w:t>
            </w:r>
          </w:p>
          <w:p w:rsidR="00C570A9" w:rsidRPr="00701EDB" w:rsidRDefault="002A5292" w:rsidP="002A52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C85641" w:rsidRDefault="00A85A5B" w:rsidP="00A16DC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22. Jezus przychodzi, by służyć. Wielki Czwartek </w:t>
            </w:r>
          </w:p>
        </w:tc>
        <w:tc>
          <w:tcPr>
            <w:tcW w:w="2664" w:type="dxa"/>
          </w:tcPr>
          <w:p w:rsidR="00C570A9" w:rsidRPr="002E71BD" w:rsidRDefault="00395B67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 xml:space="preserve">Eucharystia jako uczta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A5292">
              <w:rPr>
                <w:rFonts w:ascii="Times New Roman" w:hAnsi="Times New Roman" w:cs="Times New Roman"/>
                <w:sz w:val="18"/>
                <w:szCs w:val="18"/>
              </w:rPr>
              <w:t>ił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ości</w:t>
            </w: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 xml:space="preserve"> (B.12)</w:t>
            </w:r>
          </w:p>
        </w:tc>
        <w:tc>
          <w:tcPr>
            <w:tcW w:w="2722" w:type="dxa"/>
          </w:tcPr>
          <w:p w:rsidR="00C570A9" w:rsidRPr="00173712" w:rsidRDefault="00395B6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>wyjaśnia, że Eucharystia jednoczy człowieka z Bogiem i bliźnimi (B.12.1)</w:t>
            </w:r>
          </w:p>
        </w:tc>
        <w:tc>
          <w:tcPr>
            <w:tcW w:w="2693" w:type="dxa"/>
          </w:tcPr>
          <w:p w:rsidR="00C570A9" w:rsidRDefault="00395B6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B67">
              <w:rPr>
                <w:rFonts w:ascii="Times New Roman" w:hAnsi="Times New Roman" w:cs="Times New Roman"/>
                <w:sz w:val="18"/>
                <w:szCs w:val="18"/>
              </w:rPr>
              <w:t>okazuje dobroć bliźniemu (C.2.a)</w:t>
            </w:r>
          </w:p>
          <w:p w:rsidR="00671E42" w:rsidRPr="00AF66BA" w:rsidRDefault="00671E42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E42">
              <w:rPr>
                <w:rFonts w:ascii="Times New Roman" w:hAnsi="Times New Roman" w:cs="Times New Roman"/>
                <w:sz w:val="18"/>
                <w:szCs w:val="18"/>
              </w:rPr>
              <w:t>angażuje się w służbę na rzecz drugiego człowieka (A.1.f).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570A9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C570A9" w:rsidRPr="002D5096" w:rsidTr="000A614E">
        <w:trPr>
          <w:trHeight w:val="586"/>
        </w:trPr>
        <w:tc>
          <w:tcPr>
            <w:tcW w:w="1277" w:type="dxa"/>
            <w:vMerge/>
          </w:tcPr>
          <w:p w:rsidR="00C570A9" w:rsidRPr="002D5096" w:rsidRDefault="00C570A9" w:rsidP="00C570A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70A9" w:rsidRPr="007C01E3" w:rsidRDefault="00C570A9" w:rsidP="00CD7E64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70A9" w:rsidRPr="00D4641D" w:rsidRDefault="00A16DC9" w:rsidP="00C570A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Zbawienie przychodzi przez krzyż – Wielki Piątek</w:t>
            </w:r>
          </w:p>
        </w:tc>
        <w:tc>
          <w:tcPr>
            <w:tcW w:w="2664" w:type="dxa"/>
          </w:tcPr>
          <w:p w:rsidR="00C570A9" w:rsidRPr="002E71BD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Niesiemy krzyż z Jezusem (Wielki Post) (B.4).</w:t>
            </w:r>
          </w:p>
        </w:tc>
        <w:tc>
          <w:tcPr>
            <w:tcW w:w="2722" w:type="dxa"/>
          </w:tcPr>
          <w:p w:rsidR="00C570A9" w:rsidRDefault="0031285D" w:rsidP="00235C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 xml:space="preserve">wyjaśnia chrześcijański sens krzyża i cierpienia </w:t>
            </w:r>
            <w:r w:rsidR="00235C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693" w:type="dxa"/>
          </w:tcPr>
          <w:p w:rsidR="00C570A9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wyraża wdzięczność Bogu za dary płynące z wydarzeń zbawczych (F.1.f)</w:t>
            </w:r>
          </w:p>
          <w:p w:rsidR="003301E6" w:rsidRPr="00AF66BA" w:rsidRDefault="003301E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t>przyjmuje z wdzięcznością dar Bożego miłosierdzia, zwłaszcza przebaczenie (B.8.b)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70A9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Pan Jezus zmartwychwstaje</w:t>
            </w:r>
          </w:p>
        </w:tc>
        <w:tc>
          <w:tcPr>
            <w:tcW w:w="2664" w:type="dxa"/>
          </w:tcPr>
          <w:p w:rsidR="00742CAC" w:rsidRPr="00742CAC" w:rsidRDefault="00742CAC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42CAC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roku liturgicznego (B.2)</w:t>
            </w:r>
          </w:p>
          <w:p w:rsidR="0092569A" w:rsidRPr="00CC56E7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Cieszymy się zmartwychwstaniem (Wielkanoc) (B.5).</w:t>
            </w: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</w:tcPr>
          <w:p w:rsidR="0092569A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wyjaśnia znaczenie zmartwychwstania (B.5.1);</w:t>
            </w:r>
          </w:p>
        </w:tc>
        <w:tc>
          <w:tcPr>
            <w:tcW w:w="2693" w:type="dxa"/>
          </w:tcPr>
          <w:p w:rsidR="0092569A" w:rsidRPr="00AF66BA" w:rsidRDefault="00CC56E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Zmartwychwstania</w:t>
            </w: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 xml:space="preserve"> w kontekście wydarzeń zbawczych i nauczania Kościoła oraz życia chrześcijanina (B.2.1)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92569A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</w:t>
            </w: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Świadkowie zmartwychwstania Pana Jezusa</w:t>
            </w:r>
          </w:p>
        </w:tc>
        <w:tc>
          <w:tcPr>
            <w:tcW w:w="2664" w:type="dxa"/>
          </w:tcPr>
          <w:p w:rsidR="0092569A" w:rsidRPr="002E71BD" w:rsidRDefault="002E626D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26D">
              <w:rPr>
                <w:rFonts w:ascii="Times New Roman" w:hAnsi="Times New Roman" w:cs="Times New Roman"/>
                <w:sz w:val="18"/>
                <w:szCs w:val="18"/>
              </w:rPr>
              <w:t>Epifanie Zmartwychwstałego (A.17).)</w:t>
            </w:r>
          </w:p>
        </w:tc>
        <w:tc>
          <w:tcPr>
            <w:tcW w:w="2722" w:type="dxa"/>
          </w:tcPr>
          <w:p w:rsidR="0092569A" w:rsidRDefault="002E626D" w:rsidP="00CD7E64">
            <w:pPr>
              <w:pStyle w:val="Akapitzlist"/>
              <w:numPr>
                <w:ilvl w:val="0"/>
                <w:numId w:val="3"/>
              </w:num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26D">
              <w:rPr>
                <w:rFonts w:ascii="Times New Roman" w:hAnsi="Times New Roman" w:cs="Times New Roman"/>
                <w:sz w:val="18"/>
                <w:szCs w:val="18"/>
              </w:rPr>
              <w:t>omawia wydarzenia z życia Jezusa od Jego zmartwychwstania do wniebowstąpienia (A.17.2)</w:t>
            </w:r>
          </w:p>
          <w:p w:rsidR="00411117" w:rsidRDefault="00411117" w:rsidP="00CD7E64">
            <w:pPr>
              <w:pStyle w:val="Akapitzlist"/>
              <w:numPr>
                <w:ilvl w:val="0"/>
                <w:numId w:val="3"/>
              </w:num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wymienia sytuacje ukazywania się Zmartwychwstałego (A.17.2)</w:t>
            </w:r>
          </w:p>
        </w:tc>
        <w:tc>
          <w:tcPr>
            <w:tcW w:w="2693" w:type="dxa"/>
          </w:tcPr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traktuje Chrystusa jako źródło nadziei odnośnie do własnego życia, obecnego i przyszłego (A.17.c)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92569A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Spotkanie z Jezusem miłosiernym – Niedziela Miłosierdzia Bożego</w:t>
            </w:r>
          </w:p>
        </w:tc>
        <w:tc>
          <w:tcPr>
            <w:tcW w:w="2664" w:type="dxa"/>
          </w:tcPr>
          <w:p w:rsidR="0092569A" w:rsidRPr="002E71BD" w:rsidRDefault="003301E6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t>Obraz Boga (A.5)</w:t>
            </w:r>
          </w:p>
        </w:tc>
        <w:tc>
          <w:tcPr>
            <w:tcW w:w="2722" w:type="dxa"/>
          </w:tcPr>
          <w:p w:rsidR="0092569A" w:rsidRDefault="003301E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miłosierdzia</w:t>
            </w:r>
            <w:r w:rsidR="00411117" w:rsidRPr="0041111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35C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11117" w:rsidRPr="004111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01E6" w:rsidRDefault="003301E6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1E6">
              <w:rPr>
                <w:rFonts w:ascii="Times New Roman" w:hAnsi="Times New Roman" w:cs="Times New Roman"/>
                <w:sz w:val="18"/>
                <w:szCs w:val="18"/>
              </w:rPr>
              <w:t>wymienia najważniejsze przymioty Boga: Bóg Ojciec miłosierny (A.5.2)</w:t>
            </w:r>
          </w:p>
        </w:tc>
        <w:tc>
          <w:tcPr>
            <w:tcW w:w="2693" w:type="dxa"/>
          </w:tcPr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wyraża potrzebę zaufania w miłosierdzie Boże (B.8.d)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dydaktyczna metoda aktywizująca, śpiew</w:t>
            </w:r>
          </w:p>
          <w:p w:rsidR="0092569A" w:rsidRDefault="002030A1" w:rsidP="002030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92569A" w:rsidRPr="002D5096" w:rsidTr="00C443D6">
        <w:trPr>
          <w:trHeight w:val="1880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Przyjdź, Duchu Święty</w:t>
            </w:r>
          </w:p>
        </w:tc>
        <w:tc>
          <w:tcPr>
            <w:tcW w:w="2664" w:type="dxa"/>
          </w:tcPr>
          <w:p w:rsidR="002A5292" w:rsidRPr="002A5292" w:rsidRDefault="002A5292" w:rsidP="00CD7E6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Sens, prze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słanie i liturgia uroczystości</w:t>
            </w: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 roku liturgicznego (B.2)</w:t>
            </w:r>
          </w:p>
          <w:p w:rsidR="0092569A" w:rsidRPr="002E71BD" w:rsidRDefault="00CC56E7" w:rsidP="00CD7E64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C56E7">
              <w:rPr>
                <w:rFonts w:ascii="Times New Roman" w:hAnsi="Times New Roman" w:cs="Times New Roman"/>
                <w:sz w:val="18"/>
                <w:szCs w:val="18"/>
              </w:rPr>
              <w:t>Zesłanie Ducha Świętego (A.14, B.2)</w:t>
            </w:r>
          </w:p>
        </w:tc>
        <w:tc>
          <w:tcPr>
            <w:tcW w:w="2722" w:type="dxa"/>
          </w:tcPr>
          <w:p w:rsidR="0092569A" w:rsidRDefault="00FF40C1" w:rsidP="00235C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0C1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Zesłania Ducha Świętego (B2.4)</w:t>
            </w:r>
          </w:p>
        </w:tc>
        <w:tc>
          <w:tcPr>
            <w:tcW w:w="2693" w:type="dxa"/>
          </w:tcPr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kształtuje osobistą relację z Duchem Świętym (A.19.a)</w:t>
            </w:r>
          </w:p>
        </w:tc>
        <w:tc>
          <w:tcPr>
            <w:tcW w:w="2240" w:type="dxa"/>
          </w:tcPr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dydaktyczna metoda aktywizująca, </w:t>
            </w:r>
          </w:p>
          <w:p w:rsidR="00C443D6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92569A" w:rsidRPr="008F31C5" w:rsidRDefault="00C443D6" w:rsidP="008F31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>śpiew.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A85A5B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Uroczystość Najświętszego Ciała i Krwi Chrystusa</w:t>
            </w:r>
          </w:p>
        </w:tc>
        <w:tc>
          <w:tcPr>
            <w:tcW w:w="2664" w:type="dxa"/>
          </w:tcPr>
          <w:p w:rsidR="002A5292" w:rsidRPr="002A5292" w:rsidRDefault="002A5292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Sens, przesłanie i liturgia uroczystości roku liturgicznego (B.2)</w:t>
            </w:r>
          </w:p>
          <w:p w:rsidR="0092569A" w:rsidRPr="002E71BD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Idziemy w procesj</w:t>
            </w:r>
            <w:r w:rsidR="00FF40C1">
              <w:rPr>
                <w:rFonts w:ascii="Times New Roman" w:hAnsi="Times New Roman" w:cs="Times New Roman"/>
                <w:sz w:val="18"/>
                <w:szCs w:val="18"/>
              </w:rPr>
              <w:t>i za Jezusem (Boże Ciało) (B.4).</w:t>
            </w:r>
          </w:p>
        </w:tc>
        <w:tc>
          <w:tcPr>
            <w:tcW w:w="2722" w:type="dxa"/>
          </w:tcPr>
          <w:p w:rsidR="0092569A" w:rsidRDefault="0031285D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85D">
              <w:rPr>
                <w:rFonts w:ascii="Times New Roman" w:hAnsi="Times New Roman" w:cs="Times New Roman"/>
                <w:sz w:val="18"/>
                <w:szCs w:val="18"/>
              </w:rPr>
              <w:t>wyjaśnia sens procesji eucharystycznych (B.2.2)</w:t>
            </w:r>
          </w:p>
        </w:tc>
        <w:tc>
          <w:tcPr>
            <w:tcW w:w="2693" w:type="dxa"/>
          </w:tcPr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uzasadnia potrzebę udziału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procesji Bożego Ciała</w:t>
            </w: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 xml:space="preserve"> (B.2.2)</w:t>
            </w:r>
          </w:p>
        </w:tc>
        <w:tc>
          <w:tcPr>
            <w:tcW w:w="2240" w:type="dxa"/>
          </w:tcPr>
          <w:p w:rsidR="00C443D6" w:rsidRPr="00C443D6" w:rsidRDefault="00C443D6" w:rsidP="00C443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443D6" w:rsidRPr="00C443D6" w:rsidRDefault="00C443D6" w:rsidP="00C443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C443D6" w:rsidRPr="00C443D6" w:rsidRDefault="00C443D6" w:rsidP="00C443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>opowiadanie, śpiew</w:t>
            </w:r>
          </w:p>
          <w:p w:rsidR="0092569A" w:rsidRDefault="00C443D6" w:rsidP="00C443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3D6">
              <w:rPr>
                <w:rFonts w:ascii="Times New Roman" w:hAnsi="Times New Roman" w:cs="Times New Roman"/>
                <w:sz w:val="18"/>
                <w:szCs w:val="18"/>
              </w:rPr>
              <w:t>dydaktyczna metoda aktywizująca praca w  grupach: metoda projektu</w:t>
            </w:r>
          </w:p>
        </w:tc>
      </w:tr>
      <w:tr w:rsidR="0092569A" w:rsidRPr="002D5096" w:rsidTr="000A614E">
        <w:trPr>
          <w:trHeight w:val="586"/>
        </w:trPr>
        <w:tc>
          <w:tcPr>
            <w:tcW w:w="1277" w:type="dxa"/>
            <w:vMerge/>
          </w:tcPr>
          <w:p w:rsidR="0092569A" w:rsidRPr="002D5096" w:rsidRDefault="0092569A" w:rsidP="0092569A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2569A" w:rsidRPr="007C01E3" w:rsidRDefault="0092569A" w:rsidP="00CD7E64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569A" w:rsidRPr="00051135" w:rsidRDefault="0092569A" w:rsidP="0092569A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85A5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29. Na wakacje z Chrystusem Dobrym Pasterzem</w:t>
            </w:r>
          </w:p>
        </w:tc>
        <w:tc>
          <w:tcPr>
            <w:tcW w:w="2664" w:type="dxa"/>
          </w:tcPr>
          <w:p w:rsidR="00DE00CE" w:rsidRDefault="00DE00CE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 xml:space="preserve"> Jezus dobrym pasterzem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(C.10</w:t>
            </w:r>
            <w:r w:rsidR="008F31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69A" w:rsidRPr="002E71BD" w:rsidRDefault="0092569A" w:rsidP="00CD7E6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69A">
              <w:rPr>
                <w:rFonts w:ascii="Times New Roman" w:hAnsi="Times New Roman" w:cs="Times New Roman"/>
                <w:sz w:val="18"/>
                <w:szCs w:val="18"/>
              </w:rPr>
              <w:t>Prosimy o dobre wakacje (C.3, A.3, A.1).</w:t>
            </w:r>
          </w:p>
        </w:tc>
        <w:tc>
          <w:tcPr>
            <w:tcW w:w="2722" w:type="dxa"/>
          </w:tcPr>
          <w:p w:rsidR="0092569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opowiada o chrześcijańskim przeżywaniu wolnego czasu (B.5.1)</w:t>
            </w:r>
          </w:p>
        </w:tc>
        <w:tc>
          <w:tcPr>
            <w:tcW w:w="2693" w:type="dxa"/>
          </w:tcPr>
          <w:p w:rsidR="00DE00CE" w:rsidRDefault="00DE00CE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0CE">
              <w:rPr>
                <w:rFonts w:ascii="Times New Roman" w:hAnsi="Times New Roman" w:cs="Times New Roman"/>
                <w:sz w:val="18"/>
                <w:szCs w:val="18"/>
              </w:rPr>
              <w:t>wyjaśnia jak pracować nad własnym rozwojem emocjonalnym i społecznym (E.1.4)</w:t>
            </w:r>
          </w:p>
          <w:p w:rsidR="0092569A" w:rsidRPr="00AF66BA" w:rsidRDefault="00411117" w:rsidP="00CD7E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117">
              <w:rPr>
                <w:rFonts w:ascii="Times New Roman" w:hAnsi="Times New Roman" w:cs="Times New Roman"/>
                <w:sz w:val="18"/>
                <w:szCs w:val="18"/>
              </w:rPr>
              <w:t>okazuje dobroć bliźniemu (C.2.a)</w:t>
            </w:r>
          </w:p>
        </w:tc>
        <w:tc>
          <w:tcPr>
            <w:tcW w:w="2240" w:type="dxa"/>
          </w:tcPr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dyskusja w grupach,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2A5292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 xml:space="preserve">pantomima, </w:t>
            </w:r>
          </w:p>
          <w:p w:rsidR="0092569A" w:rsidRPr="00355F9B" w:rsidRDefault="002A5292" w:rsidP="00917C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2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</w:tbl>
    <w:p w:rsidR="00DE32E3" w:rsidRDefault="00DE32E3"/>
    <w:p w:rsidR="007012BF" w:rsidRDefault="007012BF"/>
    <w:p w:rsidR="007012BF" w:rsidRPr="007012BF" w:rsidRDefault="007012BF">
      <w:pPr>
        <w:rPr>
          <w:b/>
          <w:sz w:val="28"/>
        </w:rPr>
      </w:pPr>
      <w:r w:rsidRPr="007012BF">
        <w:rPr>
          <w:b/>
          <w:sz w:val="28"/>
        </w:rPr>
        <w:t>SZCZEGÓŁOWE KRYTERIA OCENIANIA</w:t>
      </w:r>
    </w:p>
    <w:p w:rsidR="007012BF" w:rsidRDefault="007012BF"/>
    <w:p w:rsidR="007012BF" w:rsidRPr="007012BF" w:rsidRDefault="007012BF">
      <w:pPr>
        <w:rPr>
          <w:b/>
          <w:sz w:val="24"/>
        </w:rPr>
      </w:pPr>
      <w:r w:rsidRPr="007012BF">
        <w:rPr>
          <w:b/>
          <w:sz w:val="24"/>
        </w:rPr>
        <w:t>Celujący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</w:p>
    <w:p w:rsidR="007012BF" w:rsidRPr="003870D9" w:rsidRDefault="007012BF" w:rsidP="007012B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</w:p>
    <w:p w:rsidR="007012BF" w:rsidRPr="003870D9" w:rsidRDefault="007012BF" w:rsidP="007012B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</w:p>
    <w:p w:rsidR="007012BF" w:rsidRPr="003870D9" w:rsidRDefault="007012BF" w:rsidP="007012B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wykazuje chęć do pracy na zajęciach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</w:p>
    <w:p w:rsidR="007012BF" w:rsidRPr="003870D9" w:rsidRDefault="007012BF" w:rsidP="007012B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7012BF" w:rsidRPr="00DE5AD9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</w:p>
    <w:p w:rsidR="007012BF" w:rsidRPr="003870D9" w:rsidRDefault="007012BF" w:rsidP="007012B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7012BF" w:rsidRDefault="007012BF" w:rsidP="007012BF">
      <w:pPr>
        <w:pStyle w:val="Podtytu"/>
        <w:numPr>
          <w:ilvl w:val="0"/>
          <w:numId w:val="65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</w:p>
    <w:p w:rsidR="007012BF" w:rsidRDefault="007012BF" w:rsidP="007012BF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7012BF" w:rsidRDefault="007012BF" w:rsidP="007012BF">
      <w:pPr>
        <w:pStyle w:val="Podtytu"/>
        <w:numPr>
          <w:ilvl w:val="0"/>
          <w:numId w:val="6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7012BF" w:rsidRDefault="007012BF" w:rsidP="007012BF">
      <w:pPr>
        <w:pStyle w:val="Podtytu"/>
        <w:numPr>
          <w:ilvl w:val="0"/>
          <w:numId w:val="6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7012BF" w:rsidRDefault="007012BF" w:rsidP="007012BF">
      <w:pPr>
        <w:pStyle w:val="Podtytu"/>
        <w:numPr>
          <w:ilvl w:val="0"/>
          <w:numId w:val="6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7012BF" w:rsidRDefault="007012BF" w:rsidP="007012BF">
      <w:pPr>
        <w:pStyle w:val="Podtytu"/>
        <w:numPr>
          <w:ilvl w:val="0"/>
          <w:numId w:val="6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7012BF" w:rsidRDefault="007012BF" w:rsidP="007012BF">
      <w:pPr>
        <w:pStyle w:val="Podtytu"/>
        <w:numPr>
          <w:ilvl w:val="0"/>
          <w:numId w:val="6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:rsidR="007012BF" w:rsidRDefault="007012BF" w:rsidP="007012BF">
      <w:pPr>
        <w:pStyle w:val="Podtytu"/>
        <w:numPr>
          <w:ilvl w:val="0"/>
          <w:numId w:val="6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7012BF" w:rsidRDefault="007012BF" w:rsidP="007012BF">
      <w:pPr>
        <w:pStyle w:val="Akapitzlist"/>
        <w:ind w:left="540"/>
        <w:rPr>
          <w:b/>
        </w:rPr>
      </w:pPr>
    </w:p>
    <w:p w:rsidR="007012BF" w:rsidRPr="008A4E48" w:rsidRDefault="007012BF" w:rsidP="007012BF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7012BF" w:rsidRDefault="007012BF" w:rsidP="007012BF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800"/>
        <w:gridCol w:w="2835"/>
        <w:gridCol w:w="2977"/>
        <w:gridCol w:w="2302"/>
        <w:gridCol w:w="710"/>
      </w:tblGrid>
      <w:tr w:rsidR="007012BF" w:rsidRPr="002D5096" w:rsidTr="003A7316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7012BF" w:rsidRPr="008A4E48" w:rsidRDefault="007012BF" w:rsidP="003A73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</w:t>
            </w:r>
          </w:p>
        </w:tc>
        <w:tc>
          <w:tcPr>
            <w:tcW w:w="1731" w:type="dxa"/>
            <w:vAlign w:val="center"/>
          </w:tcPr>
          <w:p w:rsidR="007012BF" w:rsidRPr="008A4E48" w:rsidRDefault="007012BF" w:rsidP="003A73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800" w:type="dxa"/>
            <w:vAlign w:val="center"/>
          </w:tcPr>
          <w:p w:rsidR="007012BF" w:rsidRPr="008A4E48" w:rsidRDefault="007012BF" w:rsidP="003A7316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7012BF" w:rsidRPr="008A4E48" w:rsidRDefault="007012BF" w:rsidP="003A73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7012BF" w:rsidRPr="008A4E48" w:rsidRDefault="007012BF" w:rsidP="003A73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7012BF" w:rsidRPr="008A4E48" w:rsidRDefault="007012BF" w:rsidP="003A73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7012BF" w:rsidRPr="007917BE" w:rsidTr="003A7316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7012BF" w:rsidRPr="002D5096" w:rsidRDefault="007012BF" w:rsidP="003A731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„Nowe przykazania Pana Jezusa</w:t>
            </w:r>
          </w:p>
        </w:tc>
        <w:tc>
          <w:tcPr>
            <w:tcW w:w="1731" w:type="dxa"/>
          </w:tcPr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potrzebę skupienia i wyciszenia podczas słuchania słowa Bożego, aby móc poznawać naukę Pana Jezusa i żyć zgodnie z nią </w:t>
            </w:r>
          </w:p>
          <w:p w:rsidR="007012BF" w:rsidRPr="001A4234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wskazuje osiem błogosławieństw jako drogę chrześcijanina do osiągnięcia szczęścia w życiu na ziemi i w niebie</w:t>
            </w:r>
          </w:p>
          <w:p w:rsidR="007012BF" w:rsidRPr="00973C01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C01">
              <w:rPr>
                <w:rFonts w:ascii="Times New Roman" w:hAnsi="Times New Roman" w:cs="Times New Roman"/>
                <w:sz w:val="18"/>
                <w:szCs w:val="18"/>
              </w:rPr>
              <w:t xml:space="preserve">analizuje tekst </w:t>
            </w:r>
            <w:proofErr w:type="spellStart"/>
            <w:r w:rsidRPr="00973C01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973C01">
              <w:rPr>
                <w:rFonts w:ascii="Times New Roman" w:hAnsi="Times New Roman" w:cs="Times New Roman"/>
                <w:sz w:val="18"/>
                <w:szCs w:val="18"/>
              </w:rPr>
              <w:t xml:space="preserve"> 22,59–62,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przykładzie wybranych świętych wskazuje jak można realizować w swoim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drogę błogosławieństw,</w:t>
            </w:r>
          </w:p>
          <w:p w:rsidR="007012BF" w:rsidRPr="007C01E3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opisuje, kiedy realizujemy poszczególne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błogosławieństwa w naszym życiu</w:t>
            </w:r>
          </w:p>
        </w:tc>
        <w:tc>
          <w:tcPr>
            <w:tcW w:w="2800" w:type="dxa"/>
          </w:tcPr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, że każda katecheza pogłębia jego więź z Jezusem,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że słuchanie słowa Bożego wymaga skupienia i wyciszenia,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odkrywa, że osiągnięcie szczęścia wymaga od nas zaufania Panu Jezusowi i podj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ęcia trudu bycia Jego uczniem,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wymienia cech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człowieka ubogiego w duchu,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odnosząc się do pierwszego błogosławieństwa, wylicza, co przeszkadza nam w osiągnięciu szczęścia,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wyjaśnia, że niedostrzeganie, bagatelizowanie swoich grzechów i ich konsekwencji dla nas i dla innych to przeszkody dla 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ycia drugim błogosławieństwem,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w wypełnianiu w życiu trzeciego błogosławieństwa jest wymuszanie na innych wypełniania naszych projekcji życiowych, traktowanie Pana Boga jako wykonawcy naszych życzeń,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na przykładzie Jana Chrzciciela wskazuje cechy człowieka łaknącego i pragnącego sprawiedliwości,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odkrywa, że człowiek szczęśliwy to ten, który jest czystego serca, nie ma w nim zła, 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żyje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godnie z Bożymi przykazaniami,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odkrywa, że przeszkodą we wprowadzaniu w życie błogosławieństwa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związanego z pokojem</w:t>
            </w: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 xml:space="preserve"> jest egoizm, rządza władzy, brak wrażliwości na krzywdzę drugiego człowieka.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chęć dominowania nad drugim człowiekiem, odrzucanie tych, którzy są od nas lepsi lub poszkodowani przez los, stanowi przeszkodę w dążeniu do szczęścia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wskazuje przeszkody utrudniające nam realizację poszczególnych błogosławieństw  </w:t>
            </w:r>
          </w:p>
          <w:p w:rsidR="007012BF" w:rsidRPr="00A71B0A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, że Piotr Jerzy jest człowiekiem ośmiu błogosławieństw</w:t>
            </w:r>
          </w:p>
        </w:tc>
        <w:tc>
          <w:tcPr>
            <w:tcW w:w="2835" w:type="dxa"/>
          </w:tcPr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tłumaczy znaczenie przypowieści o siewcy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pojęć „katecheza”, „przypowieść”, „pielgrzym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, że człowiek szczęśliwy to ten, który zaufał Panu Jezusowi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wskazuj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na mapie górę Błogosławieństw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Synaj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wymienia cechy faryzeusza i celnika z przypowieści Jezusa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opisuje historię Piotra, który płacze z powodu swojego grzechu,</w:t>
            </w:r>
          </w:p>
          <w:p w:rsidR="007012BF" w:rsidRPr="001D5455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określa ludzi cichych jako tych, którzy ufają Panu Bogu, wypełniają w swym życiu Jego wolę wsłuchując się w Słowo Boże, nie szukają poklasku, nie unoszą się gniewem,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tylko Bóg może sprawiedliwie osądzić człowie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ka, bo tylko On zna jego serce,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człowiek miłosierny okazuje aktywne współczucie drugiemu człowiekowi – dos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trzega jego biedę i pomaga mu,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 czyli brak miłości do Boga i bliźniego,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opisuje, jak powinniśmy wprowadzać pokój na świecie, w rodzinach, wśród rówieśników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odkrywa, że szczęście człowieka wypływa z faktu wypełniania przykazania miłości Boga i bliźniego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wskazuje możliwe powody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drzucenia w grupie rówieśniczej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robi rachunek sumienia w oparciu o osiem błogosławieństw</w:t>
            </w:r>
          </w:p>
          <w:p w:rsidR="007012BF" w:rsidRPr="00F87F08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podaje główne fakty z życia Piotra Jerzego Frassatiego, •, • </w:t>
            </w:r>
          </w:p>
        </w:tc>
        <w:tc>
          <w:tcPr>
            <w:tcW w:w="2977" w:type="dxa"/>
          </w:tcPr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opowiada przypowieść o siewcy,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Ziemię Świętą,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pojęć „błogosławieni” i „chrześcijanin”,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odkrywa, że nagrodą za bycie ubogim w duchu jest królestwo niebieskie już tu, na ziemi, i w życiu wiecznym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Górę Błogosławieństw jako miejsce żywej modlitwy pielgrzymów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trzeba żałować za grzechy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Maryję jako 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która wypełniła w swym życiu błogosławieństwa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objaśnia, że zbyt często osądzamy innych, a samych siebie usprawiedliwiamy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Błogosławieństw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w stawaniu się człowiekiem miłosiernym jest egoizm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przeszkodą do stawania się człowiekiem czystego serca jest nasze zobojętnienie na Boże słowo i Jego przykazania oraz zachowania pełne fałszu wobec innych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opowia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historię Świętego Szczepana,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odkrywa, że każdy chrześcijanin jest wezwany przez Jezusa Chrystusa do 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cia ośmioma błogosławieństwami,</w:t>
            </w:r>
          </w:p>
          <w:p w:rsidR="007012BF" w:rsidRPr="00F078A6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 odkrywa, że każdy chrześcijanin jest powołany do świętości</w:t>
            </w:r>
          </w:p>
        </w:tc>
        <w:tc>
          <w:tcPr>
            <w:tcW w:w="2302" w:type="dxa"/>
          </w:tcPr>
          <w:p w:rsidR="007012BF" w:rsidRPr="00F078A6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formułuje modlitwę dziękczynną za przeżyte wakacje,</w:t>
            </w:r>
          </w:p>
          <w:p w:rsidR="007012BF" w:rsidRPr="00A71B0A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symboli zawartych w przypowieści: siewca, ziarno, miejsca, na które pada ziarno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Pr="00A71B0A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 że ludzie, którzy się smucą z powodu braku miłości do Boga i drugiego człowieka, będą pocieszeni</w:t>
            </w:r>
          </w:p>
          <w:p w:rsidR="007012BF" w:rsidRPr="00FA3880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nazywa postawy, cechy Maryi jako cichej i pokornego serca</w:t>
            </w:r>
          </w:p>
          <w:p w:rsidR="007012BF" w:rsidRPr="00FA3880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na mapie rzekę Jordan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tłumaczy pojęcie miłosierdzia,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miłość do Boga i bliźniego jako podstawową motywację naszego postępowania</w:t>
            </w: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odkrywa, że każdy chrześcijanin jest wezwany przez Jezusa Chrystusa do budowania pokoju między ludźmi,</w:t>
            </w:r>
          </w:p>
          <w:p w:rsidR="007012BF" w:rsidRPr="001D5455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Jezus wzywa nas do modlitwy za nieprzyjaciół,</w:t>
            </w:r>
          </w:p>
          <w:p w:rsidR="007012BF" w:rsidRPr="00031D2B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większość z ośmiu błogosławieństw</w:t>
            </w:r>
          </w:p>
        </w:tc>
      </w:tr>
      <w:tr w:rsidR="007012BF" w:rsidRPr="002D5096" w:rsidTr="003A7316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7012BF" w:rsidRPr="002F0EAC" w:rsidRDefault="007012BF" w:rsidP="003A7316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1A4234">
              <w:t xml:space="preserve">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Przyjaźnię się z Panem Jezusem</w:t>
            </w:r>
          </w:p>
        </w:tc>
        <w:tc>
          <w:tcPr>
            <w:tcW w:w="1731" w:type="dxa"/>
          </w:tcPr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uzasadnia potrzebę i sposoby troski o przyjaźń z Jezusem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śnia, że liturgia Kościoła jest 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dopełniana psalmami i innymi pieśniami w celu podkreślenia doniosłości czasu spotkania z Jezusem, wyraża naszą miłość i zaufanie do Boga </w:t>
            </w:r>
          </w:p>
          <w:p w:rsidR="007012BF" w:rsidRPr="00CE7BB9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wyjaśnia, że Jezusa poznaje się poprzez udział w wydarzeniach roku liturgicznego, • stwierdza, że przyjaźń z Jezusem umacnia się poprzez rozmowę i systematyczne spotkania z Nim (modlitwę, słuchanie słowa Bożego, udział w Euchar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ystii i innych sakramentach),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udział w Eucharystii, uczcie weselnej jest uprzywilejowanym spotkaniem z Chrystusem – Oblubieńcem,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że modląc się rano i wieczorem, wypełnia i zachowuje polecenie Pana Jezusa „wy zatem tak się módlcie”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odszukuje wybrany fragment w Biblii według </w:t>
            </w:r>
            <w:proofErr w:type="spellStart"/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siglów</w:t>
            </w:r>
            <w:proofErr w:type="spellEnd"/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przytacza wezwania wiernych z liturgii słowa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podaje, że przyjaźń z Jezusem przekłada się na budowani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pozytywnych więzi z bliźnimi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w jaki sposób wspólnoty działające na terenie parafii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służą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ludziom,</w:t>
            </w:r>
          </w:p>
          <w:p w:rsidR="007012BF" w:rsidRPr="00CA36B0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„kiedy się modli, rozmawia z Panem Jezusem, a kiedy czyta Pismo Święte,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Pan Jezus przemawia do niego”</w:t>
            </w:r>
          </w:p>
        </w:tc>
        <w:tc>
          <w:tcPr>
            <w:tcW w:w="2835" w:type="dxa"/>
          </w:tcPr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wyjaśnia, że każdy chrześcijanin jest zaproszony przez Jezusa Chrystusa do budowania pokoju między ludźmi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wymienia dary, jakie otrzymujemy w czasie Eucharystii od Pana Jezusa – Oblubieńca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Pana Jezusa jako Tego,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objawia imię Boga: „Ojciec”,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wyjaśnia znaczenie słów świętego Augustyna: „Kto śpiewa, dwa razy się modli”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odkrywa, że Biblia to księga pisana pod natchnieniem Ducha Świętego – słowo Boże,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imiona czterech Ewangelistów,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wymienia tytuły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iektórych listów apostolskich,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przytacza dewizę, którą kierował się w życi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błogosławiony Michał Giedroyć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podaje, że przyjaźń z Jezusem umacnia się poprzez budowanie wspólnot w parafii, </w:t>
            </w:r>
          </w:p>
          <w:p w:rsidR="007012BF" w:rsidRPr="00D816AB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 fakty z życia Świętego Hieronima</w:t>
            </w:r>
          </w:p>
        </w:tc>
        <w:tc>
          <w:tcPr>
            <w:tcW w:w="2977" w:type="dxa"/>
          </w:tcPr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podstawą przyjaźni z Jezusem jest wiara w Niego i zaufanie Mu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, że poprzez modlitwę poranną i wieczorną, jako dziecko Boże pogłębia swą relację z Bogiem Ojcem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Księgę Psalmów jako zbiór pieśni napisanych w większości przez króla Dawida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wskazuje, że tylekroć spotyka się z Panem Jezusem i Jego nauczaniem, ilekroć słucha słowa Bożego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opisuje, w którym momencie Mszy Świętej czytane jest słowo Boże</w:t>
            </w: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dkrywa, że owocem Eucharystii jest miłość do Boga i bliźniego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odkrywa, że i on może zaangażować się w budowanie wspólnoty parafialnej </w:t>
            </w:r>
          </w:p>
          <w:p w:rsidR="007012BF" w:rsidRPr="00D21229" w:rsidRDefault="007012BF" w:rsidP="006F559F">
            <w:pPr>
              <w:pStyle w:val="Akapitzlist"/>
              <w:numPr>
                <w:ilvl w:val="0"/>
                <w:numId w:val="6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podaje, że przyjaciel to ten, o którym wiele wiemy, z którym często spotykamy się, rozmawiamy</w:t>
            </w:r>
          </w:p>
        </w:tc>
        <w:tc>
          <w:tcPr>
            <w:tcW w:w="2302" w:type="dxa"/>
          </w:tcPr>
          <w:p w:rsidR="007012BF" w:rsidRDefault="007012BF" w:rsidP="006F559F">
            <w:pPr>
              <w:numPr>
                <w:ilvl w:val="0"/>
                <w:numId w:val="6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:rsidR="007012BF" w:rsidRDefault="007012BF" w:rsidP="006F559F">
            <w:pPr>
              <w:numPr>
                <w:ilvl w:val="0"/>
                <w:numId w:val="6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 podaje, że przyjaźń z Jezusem umacnia się poprzez budowanie wspólnoty</w:t>
            </w:r>
          </w:p>
          <w:p w:rsidR="007012BF" w:rsidRDefault="007012BF" w:rsidP="006F559F">
            <w:pPr>
              <w:numPr>
                <w:ilvl w:val="0"/>
                <w:numId w:val="6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modlitwa jest dla chrześcijanina ważna</w:t>
            </w:r>
          </w:p>
          <w:p w:rsidR="007012BF" w:rsidRDefault="007012BF" w:rsidP="006F559F">
            <w:pPr>
              <w:numPr>
                <w:ilvl w:val="0"/>
                <w:numId w:val="6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stwierdza, że piosenki i pieśni religijne mają wielkie znaczenie dla katechezy Kościoła </w:t>
            </w:r>
          </w:p>
          <w:p w:rsidR="007012BF" w:rsidRDefault="007012BF" w:rsidP="006F559F">
            <w:pPr>
              <w:numPr>
                <w:ilvl w:val="0"/>
                <w:numId w:val="6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wypowiada się na temat podziału Biblii na Stary Testament, Nowy Testament</w:t>
            </w:r>
          </w:p>
          <w:p w:rsidR="007012BF" w:rsidRDefault="007012BF" w:rsidP="006F559F">
            <w:pPr>
              <w:numPr>
                <w:ilvl w:val="0"/>
                <w:numId w:val="6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wymienia wspólnoty działające na terenie parafii </w:t>
            </w:r>
          </w:p>
          <w:p w:rsidR="007012BF" w:rsidRPr="00BE00EF" w:rsidRDefault="007012BF" w:rsidP="006F559F">
            <w:pPr>
              <w:numPr>
                <w:ilvl w:val="0"/>
                <w:numId w:val="6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czyta ze zrozumieniem Pismo Święte analizowane podczas katechezy  </w:t>
            </w:r>
          </w:p>
        </w:tc>
      </w:tr>
      <w:tr w:rsidR="007012BF" w:rsidRPr="002D5096" w:rsidTr="003A7316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7012BF" w:rsidRPr="00B31141" w:rsidRDefault="007012BF" w:rsidP="003A7316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Dziękuję za wszystko Panu Jezusowi</w:t>
            </w:r>
          </w:p>
        </w:tc>
        <w:tc>
          <w:tcPr>
            <w:tcW w:w="1731" w:type="dxa"/>
          </w:tcPr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dary, które otrzymaliśmy odnosząc do przykładu życia Ojca Pio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analizując treść prefacji tłumaczy dlaczego Eucharystia to dziękczynienie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projektuje jak wykorzystać media do głoszenia Dobrej Nowiny</w:t>
            </w:r>
          </w:p>
        </w:tc>
        <w:tc>
          <w:tcPr>
            <w:tcW w:w="2800" w:type="dxa"/>
          </w:tcPr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wyjaśnia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naczenie słowa „wdzięczność”,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motywy wdzięcznoś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na przykładzie trędowatego,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określa powody wdzięczności i zmiany w postawach życiowych omawianych postaci biblijnych</w:t>
            </w: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dary przyrodzone i nadprzyrodzone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wyjaśnia znaczenie słów „stygmatyk”, „bilokacja”,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wskazuje posłuszeństwo, pokorę i miłość do drugiego człowieka jako cechy Ojca Pio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wydarzenia z historii Polski poznane na lekcji; określa wiek, w którym miały miejsce,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Eucharystia to dziękczynienie Bogu</w:t>
            </w:r>
          </w:p>
          <w:p w:rsidR="007012BF" w:rsidRPr="00D52FE3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wyjaśnia sens Ewangelii o krzewie winnym</w:t>
            </w:r>
          </w:p>
        </w:tc>
        <w:tc>
          <w:tcPr>
            <w:tcW w:w="2835" w:type="dxa"/>
          </w:tcPr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przykładowe powody okazywania wdzięczności,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wymienia fakty z życia Wandy Błeńskiej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Boga jako dawcę wszelkich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potrzebnych nam w życiu łask,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 obdarowuje ludzi darami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yrodzonymi i nadprzyrodzonymi,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 podaje kilka faktów z życia świętego Ojca Pio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Pan Bóg działa w życiu narodu polskiego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wymienia, za kogo i za co dziękujemy Bogu w prefacji, </w:t>
            </w:r>
          </w:p>
          <w:p w:rsidR="007012BF" w:rsidRPr="00044325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opowiada o życiu Błogosławionego Karola </w:t>
            </w:r>
            <w:proofErr w:type="spellStart"/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proofErr w:type="spellEnd"/>
          </w:p>
        </w:tc>
        <w:tc>
          <w:tcPr>
            <w:tcW w:w="2977" w:type="dxa"/>
          </w:tcPr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modlitwa dziękczynna to sposób okazania wdzięczności Bogu za otrzymywane dary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wdzięczność Jezusowi uwidacznia się w zmianie sposobu życia, a także w zmianie w stosunku do Boga i bliźniego</w:t>
            </w: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nadprzyrodzone dary, które otrzymał Ojciec Pio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podaje, że Maryja objawia się w ważnych dla ludzkości wydarzeniach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podaje, że prefacja to modlitwa dziękczynna </w:t>
            </w:r>
          </w:p>
          <w:p w:rsidR="007012BF" w:rsidRPr="007948E3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cechy Karola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proofErr w:type="spellEnd"/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 które możemy naśladować</w:t>
            </w:r>
          </w:p>
        </w:tc>
        <w:tc>
          <w:tcPr>
            <w:tcW w:w="2302" w:type="dxa"/>
          </w:tcPr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• odkrywa, że wdzięczność jest ważną cechą człowieczeństwa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wdzięczności w relacji z Bogiem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wymienia różne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dary, które otrzymuje od Boga,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Bóg, pełen miłości, działa dla dobra innych poprzez Ojca Pio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nazywa Maryję Królową Polski, Czarną Madonną, </w:t>
            </w:r>
          </w:p>
          <w:p w:rsidR="007012BF" w:rsidRPr="003123B4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osoby, poprzez które Bóg działa w jego życiu, obdarowując go dobrem</w:t>
            </w:r>
          </w:p>
        </w:tc>
      </w:tr>
      <w:tr w:rsidR="007012BF" w:rsidRPr="002D5096" w:rsidTr="003A7316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7012BF" w:rsidRPr="002F0EAC" w:rsidRDefault="007012BF" w:rsidP="003A7316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świętość, do której wzywa nas Bóg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:rsidR="007012BF" w:rsidRPr="00843E83" w:rsidRDefault="007012BF" w:rsidP="003A7316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tak jak Maryja rozważała wszystkie wydarzenia w swym życiu, tak my w modlitwie różańcowej rozważamy wydarzeni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z życia Pana Jezusa i Maryi,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jest Zmartwychwstaniem i daje nam obietnicę życia wiecznego,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na podstawie poznanych tekstów biblijnych stwierdza, że jesteśmy wezwani do budowania Królestwa Bożego na ziemi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, że Kościół jest arką, znakiem danym ludziom, aby mogli się nawracać i osiągnąć życie wieczne </w:t>
            </w:r>
          </w:p>
          <w:p w:rsidR="007012BF" w:rsidRPr="00D80256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posługuje się </w:t>
            </w:r>
            <w:proofErr w:type="spellStart"/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siglami</w:t>
            </w:r>
            <w:proofErr w:type="spellEnd"/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 w odszukiwaniu wskazanych frag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mentów Biblii</w:t>
            </w:r>
          </w:p>
        </w:tc>
        <w:tc>
          <w:tcPr>
            <w:tcW w:w="2835" w:type="dxa"/>
          </w:tcPr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wskazuje Jana Pawła II jako człowieka, który ukochał modlitwę różańcową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podaje cechy człowieka świętego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na podstawie tekstów biblijnych wskazuje cechy królestwa Jezusa Króla,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ią niedzielę roku liturgicznego,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znaczenie symboli adwentowych</w:t>
            </w:r>
          </w:p>
          <w:p w:rsidR="007012BF" w:rsidRPr="00D80256" w:rsidRDefault="007012BF" w:rsidP="006F559F">
            <w:pPr>
              <w:pStyle w:val="Akapitzlist"/>
              <w:numPr>
                <w:ilvl w:val="0"/>
                <w:numId w:val="7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wskazuje Izajasza jako proroka zap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owiadającego narodziny Jezusa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12BF" w:rsidRDefault="007012BF" w:rsidP="006F559F">
            <w:pPr>
              <w:pStyle w:val="Akapitzlist"/>
              <w:numPr>
                <w:ilvl w:val="0"/>
                <w:numId w:val="7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tajemnice różańca i wydarzenia im przypisane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wskazuje, że to sam Bóg wzywa nas do świętości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,.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odkrywa, że Jezus w rozmowie z Piłatem mówi, że jest królem, ale Jego królestwo nie jest z tego świata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jaśnia, czym jest Adwentu,</w:t>
            </w:r>
          </w:p>
          <w:p w:rsidR="007012BF" w:rsidRPr="001E1B7C" w:rsidRDefault="007012BF" w:rsidP="006F559F">
            <w:pPr>
              <w:pStyle w:val="Akapitzlist"/>
              <w:numPr>
                <w:ilvl w:val="0"/>
                <w:numId w:val="7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fakty związane z wydarzeniami narodzin Jezusa</w:t>
            </w:r>
          </w:p>
        </w:tc>
        <w:tc>
          <w:tcPr>
            <w:tcW w:w="2302" w:type="dxa"/>
          </w:tcPr>
          <w:p w:rsidR="007012BF" w:rsidRPr="004A5CE4" w:rsidRDefault="007012BF" w:rsidP="006F559F">
            <w:pPr>
              <w:pStyle w:val="Akapitzlist"/>
              <w:numPr>
                <w:ilvl w:val="0"/>
                <w:numId w:val="7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nazywa październik miesiącem modlitwy różańcowej</w:t>
            </w:r>
          </w:p>
          <w:p w:rsidR="007012BF" w:rsidRPr="004A5CE4" w:rsidRDefault="007012BF" w:rsidP="006F559F">
            <w:pPr>
              <w:pStyle w:val="Akapitzlist"/>
              <w:numPr>
                <w:ilvl w:val="0"/>
                <w:numId w:val="7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wymienia, że 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ostatnią niedzielę roku liturgicznego.</w:t>
            </w:r>
          </w:p>
          <w:p w:rsidR="007012BF" w:rsidRPr="001E1B7C" w:rsidRDefault="007012BF" w:rsidP="006F559F">
            <w:pPr>
              <w:pStyle w:val="Akapitzlist"/>
              <w:numPr>
                <w:ilvl w:val="0"/>
                <w:numId w:val="7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symbole adwentu</w:t>
            </w:r>
          </w:p>
          <w:p w:rsidR="007012BF" w:rsidRPr="002C254B" w:rsidRDefault="007012BF" w:rsidP="006F559F">
            <w:pPr>
              <w:pStyle w:val="Akapitzlist"/>
              <w:numPr>
                <w:ilvl w:val="0"/>
                <w:numId w:val="7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odkrywa, że największym darem Bożego Narodzenia jest samo narodzenie Jezusa</w:t>
            </w:r>
          </w:p>
        </w:tc>
      </w:tr>
      <w:tr w:rsidR="007012BF" w:rsidRPr="002D5096" w:rsidTr="003A7316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012BF" w:rsidRPr="00C34191" w:rsidRDefault="007012BF" w:rsidP="003A7316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7012BF" w:rsidRPr="002D5096" w:rsidTr="003A7316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7012BF" w:rsidRDefault="007012BF" w:rsidP="003A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Przepraszam Pana Jezusa</w:t>
            </w:r>
          </w:p>
          <w:p w:rsidR="007012BF" w:rsidRPr="00D80256" w:rsidRDefault="007012BF" w:rsidP="003A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Bóg z miłości stworzył Jezusa i ludzi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konieczność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żałow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naprawiania popełnionych błędów i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zadośćuczyni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tym, których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skrzywdziliśmy, aby Jezus odpuścił nam grzechy w sakramencie pokuty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momenty Eucharystii, w których dokonuje się nasze pojednanie z Bogiem i ludźmi,</w:t>
            </w:r>
          </w:p>
          <w:p w:rsidR="007012BF" w:rsidRPr="007C01E3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 znaczenie frazy „brać krzyż na swe ramiona”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opowiada 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storię grzechu pierworodnego,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szatan okłamuje Adama i Ewę, chcąc oddalić ich od Boga,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wskazuje Piotra jako wzór człowieka, który uznaje swą grzeszność, żałuje za grzech i ufa Bożej miłości,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Jezus wypełnia swą wolę względ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Piotra mimo jego grzeszności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wskazuje sposoby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prawiania popełnianych błędów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w sakramencie pokuty i pojednania.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niszczące skutki uzależnień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spowiedź powszechna i znak pokoju to momenty na Eucharystii, podczas w których wyznajemy naszą grzeszność, okazujemy pragnienie pozostawania w jedności z Bogiem i drugim człowiekiem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• na podstawie fragmentów z Ewangelii wskazuje Piotra jako tego, który uwierzył w słowa Jezusa o Bożym miłosierdziu</w:t>
            </w: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7012BF" w:rsidRPr="00D57BD4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podaje kilka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istotnych </w:t>
            </w: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faktów z życia błogosławionej Róży Czackiej,</w:t>
            </w: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7012BF" w:rsidRPr="00C34191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 podstawie losów Świętego Pawła, podaje dowód, że miłość Boga przejawia się w przebaczaniu grzechów,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wypływające z grzechu zagrożenia dla dobra osobistego i wspólnotowego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opisuje negatywne konsekwencje grzechu Adama i Ewy wobec Boga, siebie i ludzi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wokół oraz następnych pokoleń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nazywa Boga miłością, która przebacza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wskazuje Piotra jako wzór człowieka, który uznaje swą grzeszność, żałuje za grzech i ufa Bożej miłości,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samo wyznanie grzechów w sakramencie pokuty i pojednania nie wystarczy – trzeba za nie żałować, naprawić je, zadośćuczynić tym, których skrzywdziliśmy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w wolności, jaką daje nam Bóg, człowiek sam dokonuje wyborów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odróżnia grzech popełniony myślą od grzechu popełnionego słowem, uczynkiem oraz zaniedbaniem (B.13.1) </w:t>
            </w:r>
          </w:p>
          <w:p w:rsidR="007012BF" w:rsidRPr="00D57BD4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cechy osoby modlącej się słowami modlitwy przebłagalnej</w:t>
            </w: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7012BF" w:rsidRPr="00D57BD4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przykłady podjętych przez Błogosławioną Różę Czacką działań, mających wpływ na rozwój tyflopedagogiki w Polsce,</w:t>
            </w:r>
          </w:p>
          <w:p w:rsidR="007012BF" w:rsidRPr="00203871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 xml:space="preserve">odkrywa i przedstawia fakty świadczące, że Bóg przebacza </w:t>
            </w:r>
            <w:r w:rsidRPr="00D57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Pawłowi nawet te grzec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hy, których bardzo się wstydził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grzech jako stan nieprzyjaźni między Bogiem a człowiekiem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Adam i Ewa popełniają grzech nieposłuszeństwa wobec Boga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odkrywa, że Jezus wypełnia swą wolę względem Piotra mimo jego grzeszności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Pan Bóg pragnie, abyśmy naprawiali swe błędy – grzechy wobec drugiego człowieka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Jezusa jako Tego, który przychodzi leczyć grzeszników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układ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tekst modlitwy przebłagalnej,</w:t>
            </w:r>
          </w:p>
          <w:p w:rsidR="007012BF" w:rsidRPr="00843E83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że Pan Jezus pragnie, abyśmy w swym życiu słuchali Jego słowa i wypełniali je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12BF" w:rsidRPr="0007264C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Bóg, wyrzucając człowieka z raju, daje mu obietnicę – Dobrą Nowinę</w:t>
            </w: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Pr="00995037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nazywa Boga miłością, która przebacza</w:t>
            </w:r>
          </w:p>
          <w:p w:rsidR="007012BF" w:rsidRPr="00995037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uzależnień</w:t>
            </w:r>
          </w:p>
          <w:p w:rsidR="007012BF" w:rsidRPr="00995037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Bóg w swoim miłosierdziu przebacza nam nasze grzechy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nazywa Błogosławioną Różę Czacką Matką niewidomych.</w:t>
            </w:r>
          </w:p>
          <w:p w:rsidR="007012BF" w:rsidRPr="00D459BD" w:rsidRDefault="007012BF" w:rsidP="006F559F">
            <w:pPr>
              <w:pStyle w:val="Akapitzlist"/>
              <w:numPr>
                <w:ilvl w:val="0"/>
                <w:numId w:val="6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z ufnością może przystępować do spowiedzi, gdzie czeka na niego Jezus przebaczający</w:t>
            </w:r>
          </w:p>
        </w:tc>
      </w:tr>
      <w:tr w:rsidR="007012BF" w:rsidRPr="002D5096" w:rsidTr="003A7316">
        <w:trPr>
          <w:trHeight w:val="6610"/>
        </w:trPr>
        <w:tc>
          <w:tcPr>
            <w:tcW w:w="1276" w:type="dxa"/>
          </w:tcPr>
          <w:p w:rsidR="007012BF" w:rsidRPr="000B38B3" w:rsidRDefault="007012BF" w:rsidP="003A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Proszę Pana Jezusa</w:t>
            </w:r>
          </w:p>
        </w:tc>
        <w:tc>
          <w:tcPr>
            <w:tcW w:w="1731" w:type="dxa"/>
          </w:tcPr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wielkość człowieka, ale też i jego zależność od Stwórcy i innych ludzi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Bóg nie spełnia każdej naszej prośby</w:t>
            </w:r>
          </w:p>
          <w:p w:rsidR="007012BF" w:rsidRPr="009B3219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wstawienniczej</w:t>
            </w:r>
          </w:p>
        </w:tc>
        <w:tc>
          <w:tcPr>
            <w:tcW w:w="2800" w:type="dxa"/>
          </w:tcPr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omawia warunki spełnienia modlitwy (F.1.8),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wyjaśnia, że człowiek nie jest samowystarczalny, podaje przykłady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 jak ważne jest nasze zaufanie Bogu w modlitwie prośby – na przykł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adzie Elżbiety i Zachariasza,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na podstawie historii życia Świętej Moniki i Świętego Augustyna odkrywa wartości wypływające z wierności Bogu </w:t>
            </w:r>
          </w:p>
          <w:p w:rsidR="007012BF" w:rsidRPr="00843E83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wskazuje, że Błogosławiony Stefan Wyszyński modlił się o wolność naszej ojczyzny.</w:t>
            </w:r>
          </w:p>
        </w:tc>
        <w:tc>
          <w:tcPr>
            <w:tcW w:w="2835" w:type="dxa"/>
          </w:tcPr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wyjaśnia, dlaczego chrześcijanie proszą Boga (F.1.7),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że Bóg pomaga nam w codziennym życiu poprzez drugiego człowieka</w:t>
            </w: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podaje, że może prosić Boga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to, co jest zgodne z Jego wolą,</w:t>
            </w: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odkrywa, że modlitwa wstawiennicza może przemienić życie człowieka zgodnie z wolą Boga, </w:t>
            </w:r>
          </w:p>
          <w:p w:rsidR="007012BF" w:rsidRPr="00655647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podaje fakty z życia Prymasa Tysiąclecia świadczące o Jego miłości do Boga i bliźniego</w:t>
            </w:r>
          </w:p>
        </w:tc>
        <w:tc>
          <w:tcPr>
            <w:tcW w:w="2977" w:type="dxa"/>
          </w:tcPr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prawidłowo formułuje prośby do Boga (F.1.9)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odkrywa, że Bóg wzywa nas do pokory wobec Boga i ludzi</w:t>
            </w: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omawia warunki dobrej modlitwy (F.1.8)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wyjaśnia czym,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modlitwa wstawiennicza,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odkrywa, że Prymas Tysiąclecia uczy nas miłości do nieprzyjaciół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modlitwy,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Elżbiety i Zachariasza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Moniki i św. Augustyna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kim był Prymas Tysiąclecia</w:t>
            </w:r>
          </w:p>
        </w:tc>
      </w:tr>
      <w:tr w:rsidR="007012BF" w:rsidRPr="002D5096" w:rsidTr="003A7316">
        <w:trPr>
          <w:trHeight w:val="6610"/>
        </w:trPr>
        <w:tc>
          <w:tcPr>
            <w:tcW w:w="1276" w:type="dxa"/>
          </w:tcPr>
          <w:p w:rsidR="007012BF" w:rsidRDefault="007012BF" w:rsidP="003A7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Wielbię Pana Jezusa</w:t>
            </w:r>
          </w:p>
        </w:tc>
        <w:tc>
          <w:tcPr>
            <w:tcW w:w="1731" w:type="dxa"/>
          </w:tcPr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Bogu należne jest uwielbienie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kompatybilności działania i słuchania Boga w życiu człowieka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między uwielbieniem a adoracją</w:t>
            </w:r>
          </w:p>
        </w:tc>
        <w:tc>
          <w:tcPr>
            <w:tcW w:w="2800" w:type="dxa"/>
          </w:tcPr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wyjaśnia, czym 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 modlitwa uwielbienia (D.1),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talenty mogą pomóc w uwielbianiu Boga i głoszeniu Dobrej Nowiny,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wskazuje, że Maria uwielbia Jezusa poprzez słuchanie Jego słowa, a Marta poprzez posługę,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co to znaczy współofiarowanie – współcierpienie, włączanie w Eucharys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tię własnych problemów (F.1),</w:t>
            </w: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wyjaśnia, czym jest adoracja Najświętszego Sakramentu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Maryja jako matka Jezusa współcierpi, przeżywając odrzucenie Go przez ludzi, Jego mękę i śmierć na krzyżu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12BF" w:rsidRPr="00D57BD4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odkrywa w słowie Bożym, że można być szczęśliwym nawet w trudnych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sytuacjach, jeżeli zaufamy Bogu</w:t>
            </w:r>
          </w:p>
        </w:tc>
        <w:tc>
          <w:tcPr>
            <w:tcW w:w="2835" w:type="dxa"/>
          </w:tcPr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 xml:space="preserve">wskazuje w Pieśni Maryi fakty świadczące o wierności Boga wobec ludzi, Jego nieustannej troski o człowieka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wskazuje, jak może uwielbiać Boga, wykorzystując otrzymane od Boga talenty, umiejętności,</w:t>
            </w: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odkrywa, że Bóg oczekuje od nas postawy Marty i Marii – posługi drugiemu człowiekowi i kontemplacji słowa Bożego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katolicy na całym świecie adorują Jezusa Chrystusa w Najświętszym Sakramencie,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fakty z życia Maryi świadczące o Jej uwielbieniu Boga, poddaniu się Jego woli</w:t>
            </w:r>
          </w:p>
          <w:p w:rsidR="007012BF" w:rsidRPr="00D57BD4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wskazuje Zośkę, Alka i Rudego jako bohaterów narodowych, którzy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poświęcili swe życie dla innych</w:t>
            </w:r>
          </w:p>
        </w:tc>
        <w:tc>
          <w:tcPr>
            <w:tcW w:w="2977" w:type="dxa"/>
          </w:tcPr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uwielbie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 jest należne jedynie Bogu,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poprzez swoje wypowiedzi i działania uwielbia Boga</w:t>
            </w: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wskazuje, co przeszkadza mu w skupieniu się na modlitwie uwielbienia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wyjaśnia, że Msza Święta jest ofiarą Chrystusa i naszą, więc własne trudy i cierpienia możemy złożyć Bogu w ofierze (F.1.11)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że Eucharystia jest uwielbieniem Boga (B.13.2),</w:t>
            </w: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wymienia sposoby oddawania czci Bogu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Pan Jezus, umierając na krzyżu, daje nam Maryję jako matkę </w:t>
            </w:r>
          </w:p>
          <w:p w:rsidR="007012BF" w:rsidRPr="00D57BD4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młodzi ludzie okresu wojny byli gotowi oddać swe życie za swych przyjaciół, za wolną Polskę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prostą modlitwę uwielbienia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spotkaniu Marii i Marty z Jezusem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ofiarniczy charakter mszy świętej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cierpieniu Maryi pod krzyżem Jezusa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modlitwę za ojczyznę</w:t>
            </w:r>
          </w:p>
        </w:tc>
      </w:tr>
      <w:tr w:rsidR="007012BF" w:rsidRPr="002D5096" w:rsidTr="003A7316">
        <w:trPr>
          <w:trHeight w:val="7928"/>
        </w:trPr>
        <w:tc>
          <w:tcPr>
            <w:tcW w:w="1276" w:type="dxa"/>
          </w:tcPr>
          <w:p w:rsidR="007012BF" w:rsidRPr="003863DA" w:rsidRDefault="007012BF" w:rsidP="003A7316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rolę i dary Ducha Świętego na podstawie wybranych fragmentów Pisma Świętego,</w:t>
            </w:r>
          </w:p>
          <w:p w:rsidR="007012BF" w:rsidRPr="00342C60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2800" w:type="dxa"/>
          </w:tcPr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wskazuje, że pomocą w nawróceniu jest sakrament pokuty i pojednania, przyjmowanie Chrystusa w Komunii Świętej, modlitwa, post i jałmużna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Jezus obmywa nogi swym uczniom, aby uświadomić im, że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ychodzi na świat, aby służyć,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układa według chronologii wydarzenia Wielkiego Tygodnia,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wymienia części liturgii Wigilii Paschalnej: liturgia światła, liturgia słowa Bożego, liturgia chrzcielna, liturgia eucharystyczna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, że być świadkiem zmartwychwstałego Jezusa, to pozostawać w jedności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Bogiem okazywać miłość innym,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znaczenie pojęcia „miłosierdzie”,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odpowiada na pytania dotyczące usłysz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anych fragmentów Pisma Świętego dotyczące roli i darów Ducha Świętego,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opowiada fragment Ewangelii, czytany w Uroczystość Najświętszego Ciała i Krwi Chrystusa, </w:t>
            </w:r>
          </w:p>
          <w:p w:rsidR="007012BF" w:rsidRPr="000171A6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charakteryzuje postawy świadczące o tym, że podążamy za Dobrym Pasterzem</w:t>
            </w:r>
          </w:p>
        </w:tc>
        <w:tc>
          <w:tcPr>
            <w:tcW w:w="2835" w:type="dxa"/>
          </w:tcPr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na podstawie Ewangelii wymienia pokusy, jakim przeciwstawił się Pan Jezus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przykłady służby drugiemu człowiekowi.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wypełniając wolę Boga, Pan Jezus przyjmuje na siebie mękę, śmierć krzyżową, aby dać ludziom życie wieczne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wyjaśnia, że podczas liturgii Wigilii Paschalnej przeżywamy wyprowadzenie nas z niewoli grzechu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ez zmartwychwstałego Chrystusa,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wymienia świadków zmartwychwstania Jezusa,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jakie łaski daje Jezus tym, którzy z ufnością zwracają się do Niego</w:t>
            </w: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że bez pomocy Ducha Świętego nie jesteśmy w stanie żyć w jedności z innymi, że Duch Święty ma moc pokonania naszego egoizmu</w:t>
            </w: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pragnie, aby czczono Jego Ciało i Jego Krew </w:t>
            </w:r>
          </w:p>
          <w:p w:rsidR="007012BF" w:rsidRPr="000E56E4" w:rsidRDefault="007012BF" w:rsidP="006F559F">
            <w:pPr>
              <w:pStyle w:val="Akapitzlist"/>
              <w:numPr>
                <w:ilvl w:val="0"/>
                <w:numId w:val="7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wymienia, jakimi łaskami obdarza Dobry pasterz owce, które idą za Nim</w:t>
            </w:r>
          </w:p>
        </w:tc>
        <w:tc>
          <w:tcPr>
            <w:tcW w:w="2977" w:type="dxa"/>
          </w:tcPr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w czasie Wielkiego Postu jesteśmy wezwani do nawrócenia,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 sakramenty jako znak spotkania z Jezusem</w:t>
            </w: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Wielki Piątek jest jedynym dniem roku liturgicznego, w którym nie jest sprawowana Eucharystia,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symbole (paschał, słowo Boże, chrzcielnica, chleb i wino w kielichu)</w:t>
            </w: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odkrywa działanie Jezusa w swoim życiu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z pomocą katechety modli się Koronką do miłosierdzia Bożego</w:t>
            </w: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o jakie dary może prosić Ducha Świętego</w:t>
            </w: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wykonuje w grupie projekt ołtarza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12BF" w:rsidRPr="00DE70F2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dkrywa cechy Dobrego Pasterza,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chrześcijan na wielki post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umyciu nóg przez Jezusa podczas Ostatniej Wieczerzy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podaje, że przez swą mękę i śmierć na krzyżu Pan Jezus daje nam odkupienie grzechów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wymienia symbole chrztu świętego i skutki jego przyjęcia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Koronkę do miłosierdzia Bożego jako skuteczną modlitwę </w:t>
            </w:r>
          </w:p>
          <w:p w:rsidR="007012BF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przebieg procesji w </w:t>
            </w: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Uroczystość Najświętszego Ciała i Krwi Chrystusa,</w:t>
            </w:r>
          </w:p>
          <w:p w:rsidR="007012BF" w:rsidRPr="000171A6" w:rsidRDefault="007012BF" w:rsidP="006F559F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Jezusa Dobrym Pasterzem.</w:t>
            </w:r>
          </w:p>
        </w:tc>
      </w:tr>
    </w:tbl>
    <w:p w:rsidR="007012BF" w:rsidRPr="00DE5AD9" w:rsidRDefault="007012BF" w:rsidP="007012BF">
      <w:pPr>
        <w:pStyle w:val="Podtytu"/>
        <w:ind w:left="0"/>
        <w:contextualSpacing/>
        <w:jc w:val="both"/>
        <w:rPr>
          <w:b w:val="0"/>
          <w:szCs w:val="22"/>
        </w:rPr>
      </w:pPr>
    </w:p>
    <w:p w:rsidR="007012BF" w:rsidRDefault="007012BF"/>
    <w:p w:rsidR="007012BF" w:rsidRDefault="007012BF"/>
    <w:sectPr w:rsidR="007012BF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5F" w:rsidRDefault="00A32C5F" w:rsidP="004B106A">
      <w:pPr>
        <w:spacing w:after="0" w:line="240" w:lineRule="auto"/>
      </w:pPr>
      <w:r>
        <w:separator/>
      </w:r>
    </w:p>
  </w:endnote>
  <w:endnote w:type="continuationSeparator" w:id="0">
    <w:p w:rsidR="00A32C5F" w:rsidRDefault="00A32C5F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5F" w:rsidRDefault="00A32C5F" w:rsidP="004B106A">
      <w:pPr>
        <w:spacing w:after="0" w:line="240" w:lineRule="auto"/>
      </w:pPr>
      <w:r>
        <w:separator/>
      </w:r>
    </w:p>
  </w:footnote>
  <w:footnote w:type="continuationSeparator" w:id="0">
    <w:p w:rsidR="00A32C5F" w:rsidRDefault="00A32C5F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7DE"/>
    <w:multiLevelType w:val="hybridMultilevel"/>
    <w:tmpl w:val="06AE9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2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AC2A3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77453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8F5C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61F92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BD7376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D9D382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1E2047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A018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651AE4"/>
    <w:multiLevelType w:val="hybridMultilevel"/>
    <w:tmpl w:val="25AA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AB47BC"/>
    <w:multiLevelType w:val="hybridMultilevel"/>
    <w:tmpl w:val="8D7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47E60B5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A7373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E6A70E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EBF32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21D66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55125D59"/>
    <w:multiLevelType w:val="hybridMultilevel"/>
    <w:tmpl w:val="DF36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24133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E57719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FF50D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26C184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54134B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29423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CAC465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FAF6E4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FB959A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77210F1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7AC7699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F7C08D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7"/>
  </w:num>
  <w:num w:numId="2">
    <w:abstractNumId w:val="24"/>
  </w:num>
  <w:num w:numId="3">
    <w:abstractNumId w:val="66"/>
  </w:num>
  <w:num w:numId="4">
    <w:abstractNumId w:val="49"/>
  </w:num>
  <w:num w:numId="5">
    <w:abstractNumId w:val="10"/>
  </w:num>
  <w:num w:numId="6">
    <w:abstractNumId w:val="12"/>
  </w:num>
  <w:num w:numId="7">
    <w:abstractNumId w:val="69"/>
  </w:num>
  <w:num w:numId="8">
    <w:abstractNumId w:val="26"/>
  </w:num>
  <w:num w:numId="9">
    <w:abstractNumId w:val="27"/>
  </w:num>
  <w:num w:numId="10">
    <w:abstractNumId w:val="33"/>
  </w:num>
  <w:num w:numId="11">
    <w:abstractNumId w:val="73"/>
  </w:num>
  <w:num w:numId="12">
    <w:abstractNumId w:val="22"/>
  </w:num>
  <w:num w:numId="13">
    <w:abstractNumId w:val="70"/>
  </w:num>
  <w:num w:numId="14">
    <w:abstractNumId w:val="6"/>
  </w:num>
  <w:num w:numId="15">
    <w:abstractNumId w:val="2"/>
  </w:num>
  <w:num w:numId="16">
    <w:abstractNumId w:val="71"/>
  </w:num>
  <w:num w:numId="17">
    <w:abstractNumId w:val="55"/>
  </w:num>
  <w:num w:numId="18">
    <w:abstractNumId w:val="21"/>
  </w:num>
  <w:num w:numId="19">
    <w:abstractNumId w:val="28"/>
  </w:num>
  <w:num w:numId="20">
    <w:abstractNumId w:val="64"/>
  </w:num>
  <w:num w:numId="21">
    <w:abstractNumId w:val="60"/>
  </w:num>
  <w:num w:numId="22">
    <w:abstractNumId w:val="77"/>
  </w:num>
  <w:num w:numId="23">
    <w:abstractNumId w:val="59"/>
  </w:num>
  <w:num w:numId="24">
    <w:abstractNumId w:val="30"/>
  </w:num>
  <w:num w:numId="25">
    <w:abstractNumId w:val="11"/>
  </w:num>
  <w:num w:numId="26">
    <w:abstractNumId w:val="18"/>
  </w:num>
  <w:num w:numId="27">
    <w:abstractNumId w:val="35"/>
  </w:num>
  <w:num w:numId="28">
    <w:abstractNumId w:val="43"/>
  </w:num>
  <w:num w:numId="29">
    <w:abstractNumId w:val="8"/>
  </w:num>
  <w:num w:numId="30">
    <w:abstractNumId w:val="74"/>
  </w:num>
  <w:num w:numId="31">
    <w:abstractNumId w:val="3"/>
  </w:num>
  <w:num w:numId="32">
    <w:abstractNumId w:val="53"/>
  </w:num>
  <w:num w:numId="33">
    <w:abstractNumId w:val="38"/>
  </w:num>
  <w:num w:numId="34">
    <w:abstractNumId w:val="25"/>
  </w:num>
  <w:num w:numId="35">
    <w:abstractNumId w:val="13"/>
  </w:num>
  <w:num w:numId="36">
    <w:abstractNumId w:val="72"/>
  </w:num>
  <w:num w:numId="37">
    <w:abstractNumId w:val="76"/>
  </w:num>
  <w:num w:numId="38">
    <w:abstractNumId w:val="19"/>
  </w:num>
  <w:num w:numId="39">
    <w:abstractNumId w:val="9"/>
  </w:num>
  <w:num w:numId="40">
    <w:abstractNumId w:val="29"/>
  </w:num>
  <w:num w:numId="41">
    <w:abstractNumId w:val="50"/>
  </w:num>
  <w:num w:numId="42">
    <w:abstractNumId w:val="4"/>
  </w:num>
  <w:num w:numId="43">
    <w:abstractNumId w:val="32"/>
  </w:num>
  <w:num w:numId="44">
    <w:abstractNumId w:val="7"/>
  </w:num>
  <w:num w:numId="45">
    <w:abstractNumId w:val="75"/>
  </w:num>
  <w:num w:numId="46">
    <w:abstractNumId w:val="16"/>
  </w:num>
  <w:num w:numId="47">
    <w:abstractNumId w:val="67"/>
  </w:num>
  <w:num w:numId="48">
    <w:abstractNumId w:val="52"/>
  </w:num>
  <w:num w:numId="49">
    <w:abstractNumId w:val="5"/>
  </w:num>
  <w:num w:numId="50">
    <w:abstractNumId w:val="41"/>
  </w:num>
  <w:num w:numId="51">
    <w:abstractNumId w:val="42"/>
  </w:num>
  <w:num w:numId="52">
    <w:abstractNumId w:val="17"/>
  </w:num>
  <w:num w:numId="53">
    <w:abstractNumId w:val="58"/>
  </w:num>
  <w:num w:numId="54">
    <w:abstractNumId w:val="65"/>
  </w:num>
  <w:num w:numId="55">
    <w:abstractNumId w:val="63"/>
  </w:num>
  <w:num w:numId="56">
    <w:abstractNumId w:val="40"/>
  </w:num>
  <w:num w:numId="57">
    <w:abstractNumId w:val="48"/>
  </w:num>
  <w:num w:numId="58">
    <w:abstractNumId w:val="20"/>
  </w:num>
  <w:num w:numId="59">
    <w:abstractNumId w:val="15"/>
  </w:num>
  <w:num w:numId="60">
    <w:abstractNumId w:val="61"/>
  </w:num>
  <w:num w:numId="61">
    <w:abstractNumId w:val="56"/>
  </w:num>
  <w:num w:numId="62">
    <w:abstractNumId w:val="78"/>
  </w:num>
  <w:num w:numId="63">
    <w:abstractNumId w:val="68"/>
  </w:num>
  <w:num w:numId="64">
    <w:abstractNumId w:val="57"/>
  </w:num>
  <w:num w:numId="65">
    <w:abstractNumId w:val="23"/>
  </w:num>
  <w:num w:numId="66">
    <w:abstractNumId w:val="39"/>
  </w:num>
  <w:num w:numId="67">
    <w:abstractNumId w:val="1"/>
  </w:num>
  <w:num w:numId="68">
    <w:abstractNumId w:val="45"/>
  </w:num>
  <w:num w:numId="69">
    <w:abstractNumId w:val="54"/>
  </w:num>
  <w:num w:numId="70">
    <w:abstractNumId w:val="62"/>
  </w:num>
  <w:num w:numId="71">
    <w:abstractNumId w:val="46"/>
  </w:num>
  <w:num w:numId="72">
    <w:abstractNumId w:val="14"/>
  </w:num>
  <w:num w:numId="73">
    <w:abstractNumId w:val="44"/>
  </w:num>
  <w:num w:numId="74">
    <w:abstractNumId w:val="34"/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51"/>
  </w:num>
  <w:num w:numId="7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8"/>
    <w:rsid w:val="00001A3B"/>
    <w:rsid w:val="00005917"/>
    <w:rsid w:val="0000619E"/>
    <w:rsid w:val="00010A7D"/>
    <w:rsid w:val="000121AF"/>
    <w:rsid w:val="00013C7A"/>
    <w:rsid w:val="0002622B"/>
    <w:rsid w:val="00026D4B"/>
    <w:rsid w:val="00033C8B"/>
    <w:rsid w:val="00051135"/>
    <w:rsid w:val="00054F04"/>
    <w:rsid w:val="000611F1"/>
    <w:rsid w:val="00061B7D"/>
    <w:rsid w:val="00090F9F"/>
    <w:rsid w:val="000A0D82"/>
    <w:rsid w:val="000A3273"/>
    <w:rsid w:val="000A614E"/>
    <w:rsid w:val="000B3370"/>
    <w:rsid w:val="000C14C4"/>
    <w:rsid w:val="000C3873"/>
    <w:rsid w:val="000C5FA2"/>
    <w:rsid w:val="000D5FF5"/>
    <w:rsid w:val="000E73A1"/>
    <w:rsid w:val="000F0100"/>
    <w:rsid w:val="000F4651"/>
    <w:rsid w:val="00103EEE"/>
    <w:rsid w:val="00122CA7"/>
    <w:rsid w:val="00125A4A"/>
    <w:rsid w:val="00127AFC"/>
    <w:rsid w:val="00132DC3"/>
    <w:rsid w:val="00137995"/>
    <w:rsid w:val="00140C2D"/>
    <w:rsid w:val="001450D6"/>
    <w:rsid w:val="001531CE"/>
    <w:rsid w:val="00153895"/>
    <w:rsid w:val="00162E54"/>
    <w:rsid w:val="001663A4"/>
    <w:rsid w:val="00172716"/>
    <w:rsid w:val="00173712"/>
    <w:rsid w:val="00173792"/>
    <w:rsid w:val="001828CE"/>
    <w:rsid w:val="001B3D4D"/>
    <w:rsid w:val="001C0E61"/>
    <w:rsid w:val="001E21BD"/>
    <w:rsid w:val="002030A1"/>
    <w:rsid w:val="00210BA8"/>
    <w:rsid w:val="0021570E"/>
    <w:rsid w:val="00221A24"/>
    <w:rsid w:val="00223352"/>
    <w:rsid w:val="00232695"/>
    <w:rsid w:val="00235C7B"/>
    <w:rsid w:val="00245DAB"/>
    <w:rsid w:val="002504F2"/>
    <w:rsid w:val="002662D5"/>
    <w:rsid w:val="00270930"/>
    <w:rsid w:val="00275917"/>
    <w:rsid w:val="00277B37"/>
    <w:rsid w:val="00281495"/>
    <w:rsid w:val="00283749"/>
    <w:rsid w:val="0029452F"/>
    <w:rsid w:val="002A3C45"/>
    <w:rsid w:val="002A5292"/>
    <w:rsid w:val="002D3F6A"/>
    <w:rsid w:val="002E0FF7"/>
    <w:rsid w:val="002E4F65"/>
    <w:rsid w:val="002E626D"/>
    <w:rsid w:val="002E68D3"/>
    <w:rsid w:val="002E71BD"/>
    <w:rsid w:val="002F1159"/>
    <w:rsid w:val="002F1295"/>
    <w:rsid w:val="002F3541"/>
    <w:rsid w:val="002F6646"/>
    <w:rsid w:val="0031285D"/>
    <w:rsid w:val="003233C8"/>
    <w:rsid w:val="0032383A"/>
    <w:rsid w:val="003301E6"/>
    <w:rsid w:val="00350276"/>
    <w:rsid w:val="00355F9B"/>
    <w:rsid w:val="00357697"/>
    <w:rsid w:val="00372567"/>
    <w:rsid w:val="00374883"/>
    <w:rsid w:val="00395B67"/>
    <w:rsid w:val="00396E91"/>
    <w:rsid w:val="003A49FF"/>
    <w:rsid w:val="003B110C"/>
    <w:rsid w:val="003B11B7"/>
    <w:rsid w:val="003B30D6"/>
    <w:rsid w:val="003D5090"/>
    <w:rsid w:val="003E05B3"/>
    <w:rsid w:val="003E5294"/>
    <w:rsid w:val="003F068C"/>
    <w:rsid w:val="003F236B"/>
    <w:rsid w:val="003F3690"/>
    <w:rsid w:val="003F40D7"/>
    <w:rsid w:val="0040283F"/>
    <w:rsid w:val="00411117"/>
    <w:rsid w:val="004205F7"/>
    <w:rsid w:val="004669BE"/>
    <w:rsid w:val="00473745"/>
    <w:rsid w:val="00492BFB"/>
    <w:rsid w:val="00497CE5"/>
    <w:rsid w:val="004A13BC"/>
    <w:rsid w:val="004A23FC"/>
    <w:rsid w:val="004B106A"/>
    <w:rsid w:val="004C0BD4"/>
    <w:rsid w:val="004C2198"/>
    <w:rsid w:val="004C5066"/>
    <w:rsid w:val="004C61D7"/>
    <w:rsid w:val="004C6549"/>
    <w:rsid w:val="004D2017"/>
    <w:rsid w:val="004D33C5"/>
    <w:rsid w:val="004D75A7"/>
    <w:rsid w:val="004E0900"/>
    <w:rsid w:val="004E5CCD"/>
    <w:rsid w:val="004E78E2"/>
    <w:rsid w:val="004F659F"/>
    <w:rsid w:val="004F6F50"/>
    <w:rsid w:val="00506571"/>
    <w:rsid w:val="005111BF"/>
    <w:rsid w:val="00515187"/>
    <w:rsid w:val="00520B54"/>
    <w:rsid w:val="00525EF4"/>
    <w:rsid w:val="00547981"/>
    <w:rsid w:val="005524A7"/>
    <w:rsid w:val="005534C7"/>
    <w:rsid w:val="00557C89"/>
    <w:rsid w:val="00581AEF"/>
    <w:rsid w:val="0059026F"/>
    <w:rsid w:val="00596AFE"/>
    <w:rsid w:val="005A00EB"/>
    <w:rsid w:val="005C027E"/>
    <w:rsid w:val="005C0561"/>
    <w:rsid w:val="005C41BC"/>
    <w:rsid w:val="005D4FBD"/>
    <w:rsid w:val="005D734D"/>
    <w:rsid w:val="005E6DDB"/>
    <w:rsid w:val="005F43BA"/>
    <w:rsid w:val="00611E92"/>
    <w:rsid w:val="00612115"/>
    <w:rsid w:val="00614664"/>
    <w:rsid w:val="00630159"/>
    <w:rsid w:val="00630818"/>
    <w:rsid w:val="0063185C"/>
    <w:rsid w:val="0063333F"/>
    <w:rsid w:val="00635055"/>
    <w:rsid w:val="006351D5"/>
    <w:rsid w:val="00635F0B"/>
    <w:rsid w:val="00644C90"/>
    <w:rsid w:val="006458C4"/>
    <w:rsid w:val="0066293C"/>
    <w:rsid w:val="00670B97"/>
    <w:rsid w:val="00671E42"/>
    <w:rsid w:val="0067276E"/>
    <w:rsid w:val="0069316A"/>
    <w:rsid w:val="006949BB"/>
    <w:rsid w:val="006A22E3"/>
    <w:rsid w:val="006A4E05"/>
    <w:rsid w:val="006B3068"/>
    <w:rsid w:val="006B6B58"/>
    <w:rsid w:val="006C338D"/>
    <w:rsid w:val="006D36E8"/>
    <w:rsid w:val="006E5C00"/>
    <w:rsid w:val="006F395D"/>
    <w:rsid w:val="006F559F"/>
    <w:rsid w:val="00700A09"/>
    <w:rsid w:val="007012BF"/>
    <w:rsid w:val="00701EDB"/>
    <w:rsid w:val="007050FE"/>
    <w:rsid w:val="00706462"/>
    <w:rsid w:val="00716B7E"/>
    <w:rsid w:val="007368E7"/>
    <w:rsid w:val="0074018B"/>
    <w:rsid w:val="0074115F"/>
    <w:rsid w:val="00742CAC"/>
    <w:rsid w:val="0075764F"/>
    <w:rsid w:val="00760CBE"/>
    <w:rsid w:val="00767183"/>
    <w:rsid w:val="0077368D"/>
    <w:rsid w:val="007768F4"/>
    <w:rsid w:val="007822F3"/>
    <w:rsid w:val="00783686"/>
    <w:rsid w:val="00784BA3"/>
    <w:rsid w:val="007A1531"/>
    <w:rsid w:val="007A1DF5"/>
    <w:rsid w:val="007C0DD6"/>
    <w:rsid w:val="007C7041"/>
    <w:rsid w:val="007D0799"/>
    <w:rsid w:val="007D5D76"/>
    <w:rsid w:val="007E35A5"/>
    <w:rsid w:val="007E5E7F"/>
    <w:rsid w:val="007F5C55"/>
    <w:rsid w:val="007F5F0A"/>
    <w:rsid w:val="00803F99"/>
    <w:rsid w:val="00813568"/>
    <w:rsid w:val="00824175"/>
    <w:rsid w:val="00827D8A"/>
    <w:rsid w:val="008466AF"/>
    <w:rsid w:val="008559B1"/>
    <w:rsid w:val="008960FC"/>
    <w:rsid w:val="00896ADA"/>
    <w:rsid w:val="008A0C31"/>
    <w:rsid w:val="008A63A2"/>
    <w:rsid w:val="008A7C4A"/>
    <w:rsid w:val="008B1249"/>
    <w:rsid w:val="008B6E9E"/>
    <w:rsid w:val="008D335B"/>
    <w:rsid w:val="008E7C6B"/>
    <w:rsid w:val="008F1AFD"/>
    <w:rsid w:val="008F31C5"/>
    <w:rsid w:val="00917C94"/>
    <w:rsid w:val="0092569A"/>
    <w:rsid w:val="009359F2"/>
    <w:rsid w:val="00951487"/>
    <w:rsid w:val="00954A9C"/>
    <w:rsid w:val="009643F6"/>
    <w:rsid w:val="00976D33"/>
    <w:rsid w:val="009837E2"/>
    <w:rsid w:val="009855BC"/>
    <w:rsid w:val="009A773C"/>
    <w:rsid w:val="009B18B9"/>
    <w:rsid w:val="009B4F98"/>
    <w:rsid w:val="009B6290"/>
    <w:rsid w:val="009C2799"/>
    <w:rsid w:val="009C375F"/>
    <w:rsid w:val="009D56FC"/>
    <w:rsid w:val="009E1A0F"/>
    <w:rsid w:val="009F40A3"/>
    <w:rsid w:val="009F5A5B"/>
    <w:rsid w:val="009F68F9"/>
    <w:rsid w:val="00A00A61"/>
    <w:rsid w:val="00A152CA"/>
    <w:rsid w:val="00A16DC9"/>
    <w:rsid w:val="00A32C5F"/>
    <w:rsid w:val="00A33F3B"/>
    <w:rsid w:val="00A3704C"/>
    <w:rsid w:val="00A54BFC"/>
    <w:rsid w:val="00A62434"/>
    <w:rsid w:val="00A67A7C"/>
    <w:rsid w:val="00A745A4"/>
    <w:rsid w:val="00A855B4"/>
    <w:rsid w:val="00A85A5B"/>
    <w:rsid w:val="00AD08F0"/>
    <w:rsid w:val="00AD12D1"/>
    <w:rsid w:val="00AD5367"/>
    <w:rsid w:val="00AD7839"/>
    <w:rsid w:val="00AE1ACA"/>
    <w:rsid w:val="00AE60FC"/>
    <w:rsid w:val="00AF3AB8"/>
    <w:rsid w:val="00AF66BA"/>
    <w:rsid w:val="00B04940"/>
    <w:rsid w:val="00B31C69"/>
    <w:rsid w:val="00B343A9"/>
    <w:rsid w:val="00B346C5"/>
    <w:rsid w:val="00B35FD4"/>
    <w:rsid w:val="00B37F31"/>
    <w:rsid w:val="00B5005D"/>
    <w:rsid w:val="00B52A5F"/>
    <w:rsid w:val="00B53E07"/>
    <w:rsid w:val="00B547FE"/>
    <w:rsid w:val="00B64F70"/>
    <w:rsid w:val="00B74E33"/>
    <w:rsid w:val="00B81974"/>
    <w:rsid w:val="00B860F7"/>
    <w:rsid w:val="00B97F45"/>
    <w:rsid w:val="00BC0639"/>
    <w:rsid w:val="00BC2442"/>
    <w:rsid w:val="00BC359E"/>
    <w:rsid w:val="00BD4859"/>
    <w:rsid w:val="00BD5B5A"/>
    <w:rsid w:val="00BD5C31"/>
    <w:rsid w:val="00BE162C"/>
    <w:rsid w:val="00BE7DD7"/>
    <w:rsid w:val="00BF1C3C"/>
    <w:rsid w:val="00BF3A70"/>
    <w:rsid w:val="00BF40CE"/>
    <w:rsid w:val="00BF46FA"/>
    <w:rsid w:val="00C06A45"/>
    <w:rsid w:val="00C14054"/>
    <w:rsid w:val="00C2559A"/>
    <w:rsid w:val="00C443D6"/>
    <w:rsid w:val="00C52154"/>
    <w:rsid w:val="00C570A9"/>
    <w:rsid w:val="00C85641"/>
    <w:rsid w:val="00C94538"/>
    <w:rsid w:val="00CA2872"/>
    <w:rsid w:val="00CA63FF"/>
    <w:rsid w:val="00CB084C"/>
    <w:rsid w:val="00CC08CF"/>
    <w:rsid w:val="00CC3550"/>
    <w:rsid w:val="00CC56E7"/>
    <w:rsid w:val="00CD3456"/>
    <w:rsid w:val="00CD3CB5"/>
    <w:rsid w:val="00CD7E64"/>
    <w:rsid w:val="00CF4059"/>
    <w:rsid w:val="00D178D9"/>
    <w:rsid w:val="00D27CAE"/>
    <w:rsid w:val="00D4641D"/>
    <w:rsid w:val="00D767DD"/>
    <w:rsid w:val="00D80D57"/>
    <w:rsid w:val="00D92CD4"/>
    <w:rsid w:val="00D9599D"/>
    <w:rsid w:val="00DA012B"/>
    <w:rsid w:val="00DA424B"/>
    <w:rsid w:val="00DA7F0F"/>
    <w:rsid w:val="00DB619A"/>
    <w:rsid w:val="00DE00CE"/>
    <w:rsid w:val="00DE29D6"/>
    <w:rsid w:val="00DE32E3"/>
    <w:rsid w:val="00DF4088"/>
    <w:rsid w:val="00DF527B"/>
    <w:rsid w:val="00E03EE0"/>
    <w:rsid w:val="00E062B6"/>
    <w:rsid w:val="00E12D05"/>
    <w:rsid w:val="00E1546C"/>
    <w:rsid w:val="00E21399"/>
    <w:rsid w:val="00E24B76"/>
    <w:rsid w:val="00E44E4F"/>
    <w:rsid w:val="00E52002"/>
    <w:rsid w:val="00E54539"/>
    <w:rsid w:val="00E56974"/>
    <w:rsid w:val="00E57DB1"/>
    <w:rsid w:val="00E62014"/>
    <w:rsid w:val="00E971FB"/>
    <w:rsid w:val="00EA4A62"/>
    <w:rsid w:val="00EB786E"/>
    <w:rsid w:val="00EC04E9"/>
    <w:rsid w:val="00EC4F5B"/>
    <w:rsid w:val="00ED126F"/>
    <w:rsid w:val="00ED1646"/>
    <w:rsid w:val="00EE782F"/>
    <w:rsid w:val="00EF0E86"/>
    <w:rsid w:val="00EF1AAC"/>
    <w:rsid w:val="00EF440A"/>
    <w:rsid w:val="00F0147B"/>
    <w:rsid w:val="00F02ADF"/>
    <w:rsid w:val="00F10053"/>
    <w:rsid w:val="00F1047C"/>
    <w:rsid w:val="00F31613"/>
    <w:rsid w:val="00F36D6D"/>
    <w:rsid w:val="00F41C35"/>
    <w:rsid w:val="00F6202E"/>
    <w:rsid w:val="00F707CD"/>
    <w:rsid w:val="00F774BE"/>
    <w:rsid w:val="00F80F3A"/>
    <w:rsid w:val="00F87F81"/>
    <w:rsid w:val="00F916EE"/>
    <w:rsid w:val="00F95255"/>
    <w:rsid w:val="00F97DB9"/>
    <w:rsid w:val="00FA6B53"/>
    <w:rsid w:val="00FA7BF6"/>
    <w:rsid w:val="00FB0D95"/>
    <w:rsid w:val="00FB453E"/>
    <w:rsid w:val="00FB5F31"/>
    <w:rsid w:val="00FC021A"/>
    <w:rsid w:val="00FD64D6"/>
    <w:rsid w:val="00FD6E65"/>
    <w:rsid w:val="00FE5A5E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1DDF"/>
  <w15:chartTrackingRefBased/>
  <w15:docId w15:val="{5E68E017-C51E-495F-882B-F24F8D3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F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  <w:style w:type="paragraph" w:styleId="NormalnyWeb">
    <w:name w:val="Normal (Web)"/>
    <w:basedOn w:val="Normalny"/>
    <w:semiHidden/>
    <w:unhideWhenUsed/>
    <w:rsid w:val="00125A4A"/>
    <w:pPr>
      <w:spacing w:before="60" w:after="1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2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A4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3992</TotalTime>
  <Pages>1</Pages>
  <Words>7613</Words>
  <Characters>45682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Agnieszka Baumann-Borowicz</cp:lastModifiedBy>
  <cp:revision>37</cp:revision>
  <dcterms:created xsi:type="dcterms:W3CDTF">2023-06-05T19:18:00Z</dcterms:created>
  <dcterms:modified xsi:type="dcterms:W3CDTF">2023-08-26T14:59:00Z</dcterms:modified>
</cp:coreProperties>
</file>